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Helvetica" w:cs="Helvetica" w:hAnsi="Helvetica" w:eastAsia="Helvetica"/>
          <w:b w:val="1"/>
          <w:bCs w:val="1"/>
          <w:outline w:val="0"/>
          <w:color w:val="fefefe"/>
          <w:sz w:val="36"/>
          <w:szCs w:val="36"/>
          <w:shd w:val="clear" w:color="auto" w:fill="ed220b"/>
          <w14:textFill>
            <w14:solidFill>
              <w14:srgbClr w14:val="FFFFFF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efefe"/>
          <w:sz w:val="36"/>
          <w:szCs w:val="36"/>
          <w:shd w:val="clear" w:color="auto" w:fill="ed220b"/>
          <w:rtl w:val="0"/>
          <w:lang w:val="it-IT"/>
          <w14:textFill>
            <w14:solidFill>
              <w14:srgbClr w14:val="FFFFFF"/>
            </w14:solidFill>
          </w14:textFill>
        </w:rPr>
        <w:t>OPEN EXTRAS CASTING CALL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i w:val="1"/>
          <w:iCs w:val="1"/>
          <w:sz w:val="24"/>
          <w:szCs w:val="24"/>
          <w:rtl w:val="0"/>
          <w:lang w:val="it-IT"/>
        </w:rPr>
        <w:t>ILBE s.p.a.</w:t>
      </w:r>
      <w:r>
        <w:rPr>
          <w:rFonts w:ascii="Helvetica" w:hAnsi="Helvetica"/>
          <w:sz w:val="24"/>
          <w:szCs w:val="24"/>
          <w:rtl w:val="0"/>
        </w:rPr>
        <w:t xml:space="preserve"> (gi</w:t>
      </w:r>
      <w:r>
        <w:rPr>
          <w:rFonts w:ascii="Helvetica" w:hAnsi="Helvetica" w:hint="default"/>
          <w:sz w:val="24"/>
          <w:szCs w:val="24"/>
          <w:rtl w:val="0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nota per </w:t>
      </w:r>
      <w:r>
        <w:rPr>
          <w:rFonts w:ascii="Helvetica" w:hAnsi="Helvetica" w:hint="default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sz w:val="24"/>
          <w:szCs w:val="24"/>
          <w:rtl w:val="0"/>
          <w:lang w:val="it-IT"/>
        </w:rPr>
        <w:t>Ferrari</w:t>
      </w:r>
      <w:r>
        <w:rPr>
          <w:rFonts w:ascii="Helvetica" w:hAnsi="Helvetica" w:hint="default"/>
          <w:sz w:val="24"/>
          <w:szCs w:val="24"/>
          <w:rtl w:val="0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di Michael Mann) con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Emilia-Romagna Film Commission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sta preparando il musical</w:t>
      </w:r>
      <w:r>
        <w:rPr>
          <w:rFonts w:ascii="Helvetica" w:hAnsi="Helvetica"/>
          <w:sz w:val="24"/>
          <w:szCs w:val="24"/>
          <w:rtl w:val="0"/>
          <w:lang w:val="it-IT"/>
        </w:rPr>
        <w:t>, dal cast famoso ed internazionale,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VERONA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ispirato 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Romeo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</w:rPr>
        <w:t>&amp;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Giulietta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La produzione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alla ricerca di: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numPr>
          <w:ilvl w:val="0"/>
          <w:numId w:val="2"/>
        </w:numPr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 BIPOC (black, indigenous and people of color), persone con tratti asiatici, persone con tratti medio orientali 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per il ruolo di nobili e popolani</w:t>
      </w:r>
    </w:p>
    <w:p>
      <w:pPr>
        <w:pStyle w:val="Corpo"/>
        <w:ind w:left="1984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numPr>
          <w:ilvl w:val="0"/>
          <w:numId w:val="2"/>
        </w:numPr>
        <w:jc w:val="both"/>
        <w:rPr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 Uomini atletici, con fisici resistenti, agili e scattanti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per il ruolo di guardie</w:t>
      </w:r>
    </w:p>
    <w:p>
      <w:pPr>
        <w:pStyle w:val="Corp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Et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compresa tra i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25-50 anni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Le riprese</w:t>
      </w:r>
      <w:r>
        <w:rPr>
          <w:rFonts w:ascii="Helvetica" w:hAnsi="Helvetica"/>
          <w:sz w:val="24"/>
          <w:szCs w:val="24"/>
          <w:rtl w:val="0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si </w:t>
      </w:r>
      <w:r>
        <w:rPr>
          <w:rFonts w:ascii="Helvetica" w:hAnsi="Helvetica"/>
          <w:sz w:val="24"/>
          <w:szCs w:val="24"/>
          <w:rtl w:val="0"/>
          <w:lang w:val="it-IT"/>
        </w:rPr>
        <w:t>terranno a partire dal 1 dicembre 2022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e si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ricercano </w:t>
      </w:r>
      <w:r>
        <w:rPr>
          <w:rFonts w:ascii="Helvetica" w:hAnsi="Helvetica"/>
          <w:sz w:val="24"/>
          <w:szCs w:val="24"/>
          <w:u w:val="single"/>
          <w:rtl w:val="0"/>
          <w:lang w:val="it-IT"/>
        </w:rPr>
        <w:t>esclusivamente</w:t>
      </w:r>
      <w:r>
        <w:rPr>
          <w:rFonts w:ascii="Helvetica" w:hAnsi="Helvetica"/>
          <w:sz w:val="24"/>
          <w:szCs w:val="24"/>
          <w:u w:val="single"/>
          <w:rtl w:val="0"/>
          <w:lang w:val="it-IT"/>
        </w:rPr>
        <w:t xml:space="preserve"> persone provenienti dalla provincia di Parma e di Piacenza.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Inviare foto </w:t>
      </w:r>
      <w:r>
        <w:rPr>
          <w:rFonts w:ascii="Helvetica" w:hAnsi="Helvetica"/>
          <w:sz w:val="24"/>
          <w:szCs w:val="24"/>
          <w:rtl w:val="0"/>
          <w:lang w:val="it-IT"/>
        </w:rPr>
        <w:t>attuali in primo piano</w:t>
      </w:r>
      <w:r>
        <w:rPr>
          <w:rFonts w:ascii="Helvetica" w:hAnsi="Helvetica"/>
          <w:sz w:val="24"/>
          <w:szCs w:val="24"/>
          <w:rtl w:val="0"/>
          <w:lang w:val="it-IT"/>
        </w:rPr>
        <w:t>,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mani in vista, profilo e figura intera</w:t>
      </w:r>
      <w:r>
        <w:rPr>
          <w:rFonts w:ascii="Helvetica" w:hAnsi="Helvetica"/>
          <w:sz w:val="24"/>
          <w:szCs w:val="24"/>
          <w:rtl w:val="0"/>
          <w:lang w:val="it-IT"/>
        </w:rPr>
        <w:t>,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specific</w:t>
      </w:r>
      <w:r>
        <w:rPr>
          <w:rFonts w:ascii="Helvetica" w:hAnsi="Helvetica"/>
          <w:sz w:val="24"/>
          <w:szCs w:val="24"/>
          <w:rtl w:val="0"/>
          <w:lang w:val="it-IT"/>
        </w:rPr>
        <w:t>are</w:t>
      </w:r>
      <w:r>
        <w:rPr>
          <w:rFonts w:ascii="Helvetica" w:hAnsi="Helvetica"/>
          <w:sz w:val="24"/>
          <w:szCs w:val="24"/>
          <w:rtl w:val="0"/>
        </w:rPr>
        <w:t xml:space="preserve"> l</w:t>
      </w:r>
      <w:r>
        <w:rPr>
          <w:rFonts w:ascii="Helvetica" w:hAnsi="Helvetica" w:hint="default"/>
          <w:sz w:val="24"/>
          <w:szCs w:val="24"/>
          <w:rtl w:val="1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altezza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e INCLUDERE NUMERO DI CELLULARE.</w:t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Tutte le candidature vanno spedite 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</w:p>
    <w:p>
      <w:pPr>
        <w:pStyle w:val="Corpo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  <w:r>
        <w:rPr>
          <w:rStyle w:val="Hyperlink.0"/>
          <w:rFonts w:ascii="Helvetica" w:cs="Helvetica" w:hAnsi="Helvetica" w:eastAsia="Helvetica"/>
          <w:b w:val="1"/>
          <w:bCs w:val="1"/>
          <w:sz w:val="36"/>
          <w:szCs w:val="36"/>
          <w:u w:val="single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sz w:val="36"/>
          <w:szCs w:val="36"/>
          <w:u w:val="single"/>
        </w:rPr>
        <w:instrText xml:space="preserve"> HYPERLINK "mailto:musicalverona.casting@gmail.com"</w:instrText>
      </w:r>
      <w:r>
        <w:rPr>
          <w:rStyle w:val="Hyperlink.0"/>
          <w:rFonts w:ascii="Helvetica" w:cs="Helvetica" w:hAnsi="Helvetica" w:eastAsia="Helvetica"/>
          <w:b w:val="1"/>
          <w:bCs w:val="1"/>
          <w:sz w:val="36"/>
          <w:szCs w:val="36"/>
          <w:u w:val="single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sz w:val="36"/>
          <w:szCs w:val="36"/>
          <w:u w:val="single"/>
          <w:rtl w:val="0"/>
          <w:lang w:val="it-IT"/>
        </w:rPr>
        <w:t>musicalverona.casting@gmail.com</w:t>
      </w:r>
      <w:r>
        <w:rPr>
          <w:rFonts w:ascii="Helvetica" w:cs="Helvetica" w:hAnsi="Helvetica" w:eastAsia="Helvetica"/>
          <w:b w:val="1"/>
          <w:bCs w:val="1"/>
          <w:sz w:val="36"/>
          <w:szCs w:val="36"/>
          <w:u w:val="single"/>
        </w:rPr>
        <w:fldChar w:fldCharType="end" w:fldLock="0"/>
      </w:r>
    </w:p>
    <w:p>
      <w:pPr>
        <w:pStyle w:val="Corpo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inserendo nell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oggetto la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provenienza</w:t>
      </w:r>
    </w:p>
    <w:p>
      <w:pPr>
        <w:pStyle w:val="Corpo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u w:val="single"/>
        </w:rPr>
      </w:pPr>
    </w:p>
    <w:p>
      <w:pPr>
        <w:pStyle w:val="Corpo"/>
        <w:jc w:val="center"/>
        <w:rPr>
          <w:rFonts w:ascii="Helvetica" w:cs="Helvetica" w:hAnsi="Helvetica" w:eastAsia="Helvetica"/>
          <w:sz w:val="30"/>
          <w:szCs w:val="30"/>
          <w:u w:val="single"/>
        </w:rPr>
      </w:pPr>
    </w:p>
    <w:p>
      <w:pPr>
        <w:pStyle w:val="Corpo"/>
        <w:jc w:val="center"/>
      </w:pPr>
      <w:r>
        <w:rPr>
          <w:rFonts w:ascii="Helvetica" w:cs="Helvetica" w:hAnsi="Helvetica" w:eastAsia="Helvetica"/>
          <w:sz w:val="30"/>
          <w:szCs w:val="30"/>
          <w:u w:val="singl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. elenco grande"/>
  </w:abstractNum>
  <w:abstractNum w:abstractNumId="1">
    <w:multiLevelType w:val="hybridMultilevel"/>
    <w:styleLink w:val="P. elenco grande"/>
    <w:lvl w:ilvl="0">
      <w:start w:val="1"/>
      <w:numFmt w:val="bullet"/>
      <w:suff w:val="nothing"/>
      <w:lvlText w:val="•"/>
      <w:lvlJc w:val="left"/>
      <w:pPr>
        <w:ind w:left="19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. elenco grande">
    <w:name w:val="P. elenco grande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