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F5775" w14:textId="3E426A3B" w:rsidR="005E2EC2" w:rsidRDefault="005E2EC2" w:rsidP="005E2EC2">
      <w:pPr>
        <w:jc w:val="both"/>
        <w:rPr>
          <w:rFonts w:ascii="Garamond" w:hAnsi="Garamond"/>
          <w:b/>
          <w:bCs/>
        </w:rPr>
      </w:pPr>
      <w:r w:rsidRPr="005E2EC2">
        <w:rPr>
          <w:rFonts w:ascii="Garamond" w:hAnsi="Garamond"/>
          <w:b/>
          <w:bCs/>
        </w:rPr>
        <w:t>Cartoon Club 2025: Rimini capitale dell’animazione e della cultura pop</w:t>
      </w:r>
    </w:p>
    <w:p w14:paraId="784D50CD" w14:textId="77777777" w:rsidR="00B02908" w:rsidRPr="005E2EC2" w:rsidRDefault="00B02908" w:rsidP="005E2EC2">
      <w:pPr>
        <w:jc w:val="both"/>
        <w:rPr>
          <w:rFonts w:ascii="Garamond" w:hAnsi="Garamond"/>
          <w:b/>
          <w:bCs/>
        </w:rPr>
      </w:pPr>
    </w:p>
    <w:p w14:paraId="293F90DF" w14:textId="2392E6CB" w:rsidR="005E2EC2" w:rsidRPr="005E2EC2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>Dal 1</w:t>
      </w:r>
      <w:r>
        <w:rPr>
          <w:rFonts w:ascii="Garamond" w:hAnsi="Garamond"/>
        </w:rPr>
        <w:t>3</w:t>
      </w:r>
      <w:r w:rsidRPr="005E2EC2">
        <w:rPr>
          <w:rFonts w:ascii="Garamond" w:hAnsi="Garamond"/>
        </w:rPr>
        <w:t xml:space="preserve"> al 20 luglio, </w:t>
      </w:r>
      <w:r w:rsidRPr="005E2EC2">
        <w:rPr>
          <w:rFonts w:ascii="Garamond" w:hAnsi="Garamond"/>
          <w:b/>
          <w:bCs/>
        </w:rPr>
        <w:t>Rimini</w:t>
      </w:r>
      <w:r w:rsidRPr="005E2EC2">
        <w:rPr>
          <w:rFonts w:ascii="Garamond" w:hAnsi="Garamond"/>
        </w:rPr>
        <w:t xml:space="preserve"> ospita la 41ª edizione di </w:t>
      </w:r>
      <w:r w:rsidRPr="005E2EC2">
        <w:rPr>
          <w:rFonts w:ascii="Garamond" w:hAnsi="Garamond"/>
          <w:b/>
          <w:bCs/>
        </w:rPr>
        <w:t>Cartoon Club – Festival Internazionale del Cinema d’Animazione, del Fumetto e dei Games</w:t>
      </w:r>
      <w:r w:rsidRPr="005E2EC2">
        <w:rPr>
          <w:rFonts w:ascii="Garamond" w:hAnsi="Garamond"/>
        </w:rPr>
        <w:t xml:space="preserve">, uno degli appuntamenti più attesi e vitali dell’estate italiana, punto di riferimento per appassionati, artisti e professionisti del mondo dell’animazione e della cultura pop. Nato nel 1985 da un progetto di </w:t>
      </w:r>
      <w:r w:rsidRPr="005E2EC2">
        <w:rPr>
          <w:rFonts w:ascii="Garamond" w:hAnsi="Garamond"/>
          <w:b/>
          <w:bCs/>
        </w:rPr>
        <w:t>Acli Arte e Spettacolo APS</w:t>
      </w:r>
      <w:r w:rsidRPr="005E2EC2">
        <w:rPr>
          <w:rFonts w:ascii="Garamond" w:hAnsi="Garamond"/>
        </w:rPr>
        <w:t xml:space="preserve">, il festival continua a crescere e a evolversi, offrendo oggi un programma vastissimo, diffuso in più di </w:t>
      </w:r>
      <w:proofErr w:type="gramStart"/>
      <w:r w:rsidRPr="005E2EC2">
        <w:rPr>
          <w:rFonts w:ascii="Garamond" w:hAnsi="Garamond"/>
        </w:rPr>
        <w:t>dieci location</w:t>
      </w:r>
      <w:proofErr w:type="gramEnd"/>
      <w:r w:rsidRPr="005E2EC2">
        <w:rPr>
          <w:rFonts w:ascii="Garamond" w:hAnsi="Garamond"/>
        </w:rPr>
        <w:t xml:space="preserve"> della città, dalle piazze alle biblioteche, dai musei </w:t>
      </w:r>
      <w:r w:rsidR="006E10E2">
        <w:rPr>
          <w:rFonts w:ascii="Garamond" w:hAnsi="Garamond"/>
        </w:rPr>
        <w:t>alla</w:t>
      </w:r>
      <w:r w:rsidRPr="005E2EC2">
        <w:rPr>
          <w:rFonts w:ascii="Garamond" w:hAnsi="Garamond"/>
        </w:rPr>
        <w:t xml:space="preserve"> spiaggia.</w:t>
      </w:r>
    </w:p>
    <w:p w14:paraId="6DFDD25C" w14:textId="77777777" w:rsidR="001422FA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 xml:space="preserve">Al centro del festival ci sono i film d’animazione: sette giorni di proiezioni con </w:t>
      </w:r>
      <w:r w:rsidRPr="005E2EC2">
        <w:rPr>
          <w:rFonts w:ascii="Garamond" w:hAnsi="Garamond"/>
          <w:b/>
          <w:bCs/>
        </w:rPr>
        <w:t>oltre 200 cortometraggi selezionati da tutto il mondo</w:t>
      </w:r>
      <w:r w:rsidR="001422FA">
        <w:rPr>
          <w:rFonts w:ascii="Garamond" w:hAnsi="Garamond"/>
        </w:rPr>
        <w:t xml:space="preserve"> e l</w:t>
      </w:r>
      <w:r w:rsidR="001422FA" w:rsidRPr="001422FA">
        <w:rPr>
          <w:rFonts w:ascii="Garamond" w:hAnsi="Garamond"/>
        </w:rPr>
        <w:t>e ultime novità cinematografiche in animazione</w:t>
      </w:r>
      <w:r w:rsidR="001422FA">
        <w:rPr>
          <w:rFonts w:ascii="Garamond" w:hAnsi="Garamond"/>
        </w:rPr>
        <w:t xml:space="preserve"> con</w:t>
      </w:r>
      <w:r w:rsidRPr="005E2EC2">
        <w:rPr>
          <w:rFonts w:ascii="Garamond" w:hAnsi="Garamond"/>
        </w:rPr>
        <w:t xml:space="preserve"> titoli provenienti </w:t>
      </w:r>
      <w:r w:rsidR="001422FA">
        <w:rPr>
          <w:rFonts w:ascii="Garamond" w:hAnsi="Garamond"/>
        </w:rPr>
        <w:t xml:space="preserve">anche </w:t>
      </w:r>
      <w:r w:rsidRPr="005E2EC2">
        <w:rPr>
          <w:rFonts w:ascii="Garamond" w:hAnsi="Garamond"/>
        </w:rPr>
        <w:t xml:space="preserve">da Giappone, Spagna, Francia e Stati Uniti. La sezione </w:t>
      </w:r>
      <w:r w:rsidRPr="005E2EC2">
        <w:rPr>
          <w:rFonts w:ascii="Garamond" w:hAnsi="Garamond"/>
          <w:b/>
          <w:bCs/>
        </w:rPr>
        <w:t>Cartoon Kids</w:t>
      </w:r>
      <w:r w:rsidRPr="005E2EC2">
        <w:rPr>
          <w:rFonts w:ascii="Garamond" w:hAnsi="Garamond"/>
        </w:rPr>
        <w:t xml:space="preserve">, dedicata ai più piccoli, porta </w:t>
      </w:r>
      <w:r w:rsidR="001422FA">
        <w:rPr>
          <w:rFonts w:ascii="Garamond" w:hAnsi="Garamond"/>
        </w:rPr>
        <w:t xml:space="preserve">invece </w:t>
      </w:r>
      <w:r w:rsidRPr="005E2EC2">
        <w:rPr>
          <w:rFonts w:ascii="Garamond" w:hAnsi="Garamond"/>
        </w:rPr>
        <w:t>in sala corti d’autore pensati per l’infanzia</w:t>
      </w:r>
      <w:r w:rsidR="001422FA">
        <w:rPr>
          <w:rFonts w:ascii="Garamond" w:hAnsi="Garamond"/>
        </w:rPr>
        <w:t xml:space="preserve">. </w:t>
      </w:r>
      <w:r w:rsidRPr="005E2EC2">
        <w:rPr>
          <w:rFonts w:ascii="Garamond" w:hAnsi="Garamond"/>
        </w:rPr>
        <w:t xml:space="preserve">Una delle novità più attese dell’edizione 2025 è lo </w:t>
      </w:r>
      <w:r w:rsidRPr="005E2EC2">
        <w:rPr>
          <w:rFonts w:ascii="Garamond" w:hAnsi="Garamond"/>
          <w:b/>
          <w:bCs/>
        </w:rPr>
        <w:t>Speciale Superman</w:t>
      </w:r>
      <w:r w:rsidRPr="005E2EC2">
        <w:rPr>
          <w:rFonts w:ascii="Garamond" w:hAnsi="Garamond"/>
        </w:rPr>
        <w:t xml:space="preserve">, a 90 anni dalla nascita del supereroe creato da </w:t>
      </w:r>
      <w:r w:rsidRPr="005E2EC2">
        <w:rPr>
          <w:rFonts w:ascii="Garamond" w:hAnsi="Garamond"/>
          <w:b/>
          <w:bCs/>
        </w:rPr>
        <w:t>Jerry Siegel</w:t>
      </w:r>
      <w:r w:rsidRPr="005E2EC2">
        <w:rPr>
          <w:rFonts w:ascii="Garamond" w:hAnsi="Garamond"/>
        </w:rPr>
        <w:t xml:space="preserve"> e </w:t>
      </w:r>
      <w:proofErr w:type="spellStart"/>
      <w:r w:rsidRPr="005E2EC2">
        <w:rPr>
          <w:rFonts w:ascii="Garamond" w:hAnsi="Garamond"/>
          <w:b/>
          <w:bCs/>
        </w:rPr>
        <w:t>Joe</w:t>
      </w:r>
      <w:proofErr w:type="spellEnd"/>
      <w:r w:rsidRPr="005E2EC2">
        <w:rPr>
          <w:rFonts w:ascii="Garamond" w:hAnsi="Garamond"/>
          <w:b/>
          <w:bCs/>
        </w:rPr>
        <w:t xml:space="preserve"> Shuster</w:t>
      </w:r>
      <w:r w:rsidRPr="005E2EC2">
        <w:rPr>
          <w:rFonts w:ascii="Garamond" w:hAnsi="Garamond"/>
        </w:rPr>
        <w:t xml:space="preserve">. </w:t>
      </w:r>
      <w:r w:rsidR="001422FA">
        <w:rPr>
          <w:rFonts w:ascii="Garamond" w:hAnsi="Garamond"/>
        </w:rPr>
        <w:t xml:space="preserve">In programma ci sono vari eventi </w:t>
      </w:r>
      <w:r w:rsidR="001422FA" w:rsidRPr="001422FA">
        <w:rPr>
          <w:rFonts w:ascii="Garamond" w:hAnsi="Garamond"/>
        </w:rPr>
        <w:t>a Castel Sismondo:</w:t>
      </w:r>
      <w:r w:rsidR="001422FA">
        <w:rPr>
          <w:rFonts w:ascii="Garamond" w:hAnsi="Garamond"/>
        </w:rPr>
        <w:t xml:space="preserve"> </w:t>
      </w:r>
      <w:r w:rsidR="001422FA" w:rsidRPr="001422FA">
        <w:rPr>
          <w:rFonts w:ascii="Garamond" w:hAnsi="Garamond"/>
        </w:rPr>
        <w:t>un’installazione, una video-proiezione sulle mura del Castello e una mostra inedita</w:t>
      </w:r>
      <w:r w:rsidR="001422FA">
        <w:rPr>
          <w:rFonts w:ascii="Garamond" w:hAnsi="Garamond"/>
        </w:rPr>
        <w:t xml:space="preserve"> </w:t>
      </w:r>
      <w:r w:rsidR="001422FA" w:rsidRPr="001422FA">
        <w:rPr>
          <w:rFonts w:ascii="Garamond" w:hAnsi="Garamond"/>
        </w:rPr>
        <w:t>all’interno della Sala Isotta.</w:t>
      </w:r>
    </w:p>
    <w:p w14:paraId="72146759" w14:textId="38FCB1C1" w:rsidR="005E2EC2" w:rsidRPr="005E2EC2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 xml:space="preserve">Ma Cartoon Club è molto più di un festival cinematografico. È un vero e proprio ecosistema culturale che intreccia fumetto, gaming, cosplay, musica e impegno sociale. </w:t>
      </w:r>
      <w:proofErr w:type="spellStart"/>
      <w:r w:rsidRPr="005E2EC2">
        <w:rPr>
          <w:rFonts w:ascii="Garamond" w:hAnsi="Garamond"/>
          <w:b/>
          <w:bCs/>
        </w:rPr>
        <w:t>Riminicomix</w:t>
      </w:r>
      <w:proofErr w:type="spellEnd"/>
      <w:r w:rsidRPr="005E2EC2">
        <w:rPr>
          <w:rFonts w:ascii="Garamond" w:hAnsi="Garamond"/>
        </w:rPr>
        <w:t>, la mostra mercato dei fumetti, si svolge dal 1</w:t>
      </w:r>
      <w:r w:rsidR="001422FA">
        <w:rPr>
          <w:rFonts w:ascii="Garamond" w:hAnsi="Garamond"/>
        </w:rPr>
        <w:t>7</w:t>
      </w:r>
      <w:r w:rsidRPr="005E2EC2">
        <w:rPr>
          <w:rFonts w:ascii="Garamond" w:hAnsi="Garamond"/>
        </w:rPr>
        <w:t xml:space="preserve"> al 2</w:t>
      </w:r>
      <w:r w:rsidR="001422FA">
        <w:rPr>
          <w:rFonts w:ascii="Garamond" w:hAnsi="Garamond"/>
        </w:rPr>
        <w:t>0</w:t>
      </w:r>
      <w:r w:rsidRPr="005E2EC2">
        <w:rPr>
          <w:rFonts w:ascii="Garamond" w:hAnsi="Garamond"/>
        </w:rPr>
        <w:t xml:space="preserve"> luglio nella cornice scenografica di </w:t>
      </w:r>
      <w:r w:rsidRPr="005E2EC2">
        <w:rPr>
          <w:rFonts w:ascii="Garamond" w:hAnsi="Garamond"/>
          <w:b/>
          <w:bCs/>
        </w:rPr>
        <w:t>piazzale Fellini</w:t>
      </w:r>
      <w:r w:rsidRPr="005E2EC2">
        <w:rPr>
          <w:rFonts w:ascii="Garamond" w:hAnsi="Garamond"/>
        </w:rPr>
        <w:t>, che per quattro giorni si trasforma in un villaggio colorato e pulsante: stand di editori, autori, gadget, collezionismo, incontri e presentazioni in un clima da grande festa.</w:t>
      </w:r>
    </w:p>
    <w:p w14:paraId="13CDB16E" w14:textId="1D7FBE30" w:rsidR="005E2EC2" w:rsidRPr="005E2EC2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>Nell</w:t>
      </w:r>
      <w:r w:rsidR="001422FA">
        <w:rPr>
          <w:rFonts w:ascii="Garamond" w:hAnsi="Garamond"/>
        </w:rPr>
        <w:t xml:space="preserve">a </w:t>
      </w:r>
      <w:r w:rsidRPr="005E2EC2">
        <w:rPr>
          <w:rFonts w:ascii="Garamond" w:hAnsi="Garamond"/>
          <w:b/>
          <w:bCs/>
        </w:rPr>
        <w:t>Self</w:t>
      </w:r>
      <w:r w:rsidR="001422FA">
        <w:rPr>
          <w:rFonts w:ascii="Garamond" w:hAnsi="Garamond"/>
          <w:b/>
          <w:bCs/>
        </w:rPr>
        <w:t xml:space="preserve"> Area</w:t>
      </w:r>
      <w:r w:rsidRPr="005E2EC2">
        <w:rPr>
          <w:rFonts w:ascii="Garamond" w:hAnsi="Garamond"/>
        </w:rPr>
        <w:t xml:space="preserve">, spazio dedicato agli autori indipendenti, si può incontrare una nuova generazione di disegnatori e fumettisti che portano avanti il fumetto come forma libera di espressione. Accanto, le sezioni dedicate ai </w:t>
      </w:r>
      <w:r w:rsidRPr="005E2EC2">
        <w:rPr>
          <w:rFonts w:ascii="Garamond" w:hAnsi="Garamond"/>
          <w:b/>
          <w:bCs/>
        </w:rPr>
        <w:t>Games</w:t>
      </w:r>
      <w:r w:rsidRPr="005E2EC2">
        <w:rPr>
          <w:rFonts w:ascii="Garamond" w:hAnsi="Garamond"/>
        </w:rPr>
        <w:t xml:space="preserve"> e </w:t>
      </w:r>
      <w:r w:rsidRPr="005E2EC2">
        <w:rPr>
          <w:rFonts w:ascii="Garamond" w:hAnsi="Garamond"/>
          <w:b/>
          <w:bCs/>
        </w:rPr>
        <w:t>Videogames</w:t>
      </w:r>
      <w:r w:rsidRPr="005E2EC2">
        <w:rPr>
          <w:rFonts w:ascii="Garamond" w:hAnsi="Garamond"/>
        </w:rPr>
        <w:t xml:space="preserve"> coinvolgono i visitatori con tornei, prove libere, sessioni di gioco di ruolo e incontri con sviluppatori.</w:t>
      </w:r>
    </w:p>
    <w:p w14:paraId="551C723F" w14:textId="77777777" w:rsidR="005E2EC2" w:rsidRPr="005E2EC2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 xml:space="preserve">Grande attenzione anche al mondo del </w:t>
      </w:r>
      <w:r w:rsidRPr="005E2EC2">
        <w:rPr>
          <w:rFonts w:ascii="Garamond" w:hAnsi="Garamond"/>
          <w:b/>
          <w:bCs/>
        </w:rPr>
        <w:t>cosplay</w:t>
      </w:r>
      <w:r w:rsidRPr="005E2EC2">
        <w:rPr>
          <w:rFonts w:ascii="Garamond" w:hAnsi="Garamond"/>
        </w:rPr>
        <w:t xml:space="preserve">, con una delle convention più importanti d’Italia. Sfilate, gare, esibizioni live: ogni giorno, decine di cosplayer popolano il villaggio portando in vita i personaggi dell’immaginario collettivo. L’appuntamento clou sarà sabato 19 luglio, con la </w:t>
      </w:r>
      <w:r w:rsidRPr="005E2EC2">
        <w:rPr>
          <w:rFonts w:ascii="Garamond" w:hAnsi="Garamond"/>
          <w:b/>
          <w:bCs/>
        </w:rPr>
        <w:t>Cosplay Convention Cartoon Club</w:t>
      </w:r>
      <w:r w:rsidRPr="005E2EC2">
        <w:rPr>
          <w:rFonts w:ascii="Garamond" w:hAnsi="Garamond"/>
        </w:rPr>
        <w:t>, evento ufficiale del circuito nazionale, che trasformerà piazzale Fellini in un teatro a cielo aperto.</w:t>
      </w:r>
    </w:p>
    <w:p w14:paraId="3F57B7F3" w14:textId="75180E3F" w:rsidR="005E2EC2" w:rsidRPr="005E2EC2" w:rsidRDefault="005E2EC2" w:rsidP="005E2EC2">
      <w:pPr>
        <w:jc w:val="both"/>
        <w:rPr>
          <w:rFonts w:ascii="Garamond" w:hAnsi="Garamond"/>
        </w:rPr>
      </w:pPr>
      <w:r w:rsidRPr="005E2EC2">
        <w:rPr>
          <w:rFonts w:ascii="Garamond" w:hAnsi="Garamond"/>
        </w:rPr>
        <w:t>Non mancano</w:t>
      </w:r>
      <w:r w:rsidR="00B02908">
        <w:rPr>
          <w:rFonts w:ascii="Garamond" w:hAnsi="Garamond"/>
        </w:rPr>
        <w:t xml:space="preserve"> alcune importanti mostre,</w:t>
      </w:r>
      <w:r w:rsidRPr="005E2EC2">
        <w:rPr>
          <w:rFonts w:ascii="Garamond" w:hAnsi="Garamond"/>
        </w:rPr>
        <w:t xml:space="preserve"> </w:t>
      </w:r>
      <w:r w:rsidR="00B02908">
        <w:rPr>
          <w:rFonts w:ascii="Garamond" w:hAnsi="Garamond"/>
        </w:rPr>
        <w:t xml:space="preserve">come </w:t>
      </w:r>
      <w:r w:rsidR="00B02908" w:rsidRPr="00B02908">
        <w:rPr>
          <w:rFonts w:ascii="Garamond" w:hAnsi="Garamond"/>
          <w:b/>
          <w:bCs/>
        </w:rPr>
        <w:t>Di sogni e di segni</w:t>
      </w:r>
      <w:r w:rsidR="00B02908">
        <w:rPr>
          <w:rFonts w:ascii="Garamond" w:hAnsi="Garamond"/>
        </w:rPr>
        <w:t>, che</w:t>
      </w:r>
      <w:r w:rsidR="00B02908" w:rsidRPr="00B02908">
        <w:rPr>
          <w:rFonts w:ascii="Garamond" w:hAnsi="Garamond"/>
        </w:rPr>
        <w:t xml:space="preserve"> ripercorre l’amicizia e la collaborazione tra Milo Manara e Federico Fellini, presentando le tavole originali delle due celebri storie a fumetti, “Viaggio a Tulum” e “Viaggio di G. </w:t>
      </w:r>
      <w:proofErr w:type="spellStart"/>
      <w:r w:rsidR="00B02908" w:rsidRPr="00B02908">
        <w:rPr>
          <w:rFonts w:ascii="Garamond" w:hAnsi="Garamond"/>
        </w:rPr>
        <w:t>Mastorna</w:t>
      </w:r>
      <w:proofErr w:type="spellEnd"/>
      <w:r w:rsidR="00B02908" w:rsidRPr="00B02908">
        <w:rPr>
          <w:rFonts w:ascii="Garamond" w:hAnsi="Garamond"/>
        </w:rPr>
        <w:t xml:space="preserve"> detto Fernet”, nate dal loro sodalizio</w:t>
      </w:r>
      <w:r w:rsidR="00B02908">
        <w:rPr>
          <w:rFonts w:ascii="Garamond" w:hAnsi="Garamond"/>
        </w:rPr>
        <w:t xml:space="preserve"> (</w:t>
      </w:r>
      <w:r w:rsidR="00B02908" w:rsidRPr="00B02908">
        <w:rPr>
          <w:rFonts w:ascii="Garamond" w:hAnsi="Garamond"/>
        </w:rPr>
        <w:t>Museo della Città</w:t>
      </w:r>
      <w:r w:rsidR="00B02908">
        <w:rPr>
          <w:rFonts w:ascii="Garamond" w:hAnsi="Garamond"/>
        </w:rPr>
        <w:t xml:space="preserve">). E come sempre molto attesi sono anche </w:t>
      </w:r>
      <w:r w:rsidRPr="005E2EC2">
        <w:rPr>
          <w:rFonts w:ascii="Garamond" w:hAnsi="Garamond"/>
          <w:b/>
          <w:bCs/>
        </w:rPr>
        <w:t>workshop e</w:t>
      </w:r>
      <w:r w:rsidR="00B02908">
        <w:rPr>
          <w:rFonts w:ascii="Garamond" w:hAnsi="Garamond"/>
          <w:b/>
          <w:bCs/>
        </w:rPr>
        <w:t xml:space="preserve"> </w:t>
      </w:r>
      <w:r w:rsidRPr="005E2EC2">
        <w:rPr>
          <w:rFonts w:ascii="Garamond" w:hAnsi="Garamond"/>
          <w:b/>
          <w:bCs/>
        </w:rPr>
        <w:t>masterclass</w:t>
      </w:r>
      <w:r w:rsidR="00B02908">
        <w:rPr>
          <w:rFonts w:ascii="Garamond" w:hAnsi="Garamond"/>
        </w:rPr>
        <w:t xml:space="preserve"> </w:t>
      </w:r>
      <w:r w:rsidRPr="005E2EC2">
        <w:rPr>
          <w:rFonts w:ascii="Garamond" w:hAnsi="Garamond"/>
        </w:rPr>
        <w:t xml:space="preserve">per approfondire l’arte dell’animazione e del fumetto con professionisti del settore. </w:t>
      </w:r>
    </w:p>
    <w:p w14:paraId="14803805" w14:textId="77777777" w:rsidR="005E2EC2" w:rsidRDefault="005E2EC2"/>
    <w:sectPr w:rsidR="005E2E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12BF"/>
    <w:multiLevelType w:val="multilevel"/>
    <w:tmpl w:val="BB10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81AC9"/>
    <w:multiLevelType w:val="multilevel"/>
    <w:tmpl w:val="8EA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100740">
    <w:abstractNumId w:val="1"/>
  </w:num>
  <w:num w:numId="2" w16cid:durableId="21882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C2"/>
    <w:rsid w:val="001422FA"/>
    <w:rsid w:val="001B0920"/>
    <w:rsid w:val="005E2EC2"/>
    <w:rsid w:val="006E10E2"/>
    <w:rsid w:val="00B02908"/>
    <w:rsid w:val="00FA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50475A"/>
  <w15:chartTrackingRefBased/>
  <w15:docId w15:val="{86149A01-E5C1-984E-8306-1D0D85FB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2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2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2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2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2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2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2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2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2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2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2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2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2E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2E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2E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2E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2E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2E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2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2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2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2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2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2E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2E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2E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2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2E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2E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Menna</dc:creator>
  <cp:keywords/>
  <dc:description/>
  <cp:lastModifiedBy>Rossella Menna</cp:lastModifiedBy>
  <cp:revision>3</cp:revision>
  <dcterms:created xsi:type="dcterms:W3CDTF">2025-07-09T19:15:00Z</dcterms:created>
  <dcterms:modified xsi:type="dcterms:W3CDTF">2025-07-09T19:57:00Z</dcterms:modified>
</cp:coreProperties>
</file>