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CB789A" w14:textId="0CABE32F" w:rsidR="00E72218" w:rsidRPr="00D90E15" w:rsidRDefault="00E72218" w:rsidP="0068054A"/>
    <w:p w14:paraId="24CD3752" w14:textId="77777777" w:rsidR="00E72218" w:rsidRPr="001025B0" w:rsidRDefault="00E72218" w:rsidP="00E91D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cs="Calibri"/>
          <w:b/>
          <w:bCs/>
        </w:rPr>
      </w:pPr>
      <w:r w:rsidRPr="001025B0">
        <w:rPr>
          <w:rFonts w:cs="Calibri"/>
          <w:b/>
          <w:bCs/>
        </w:rPr>
        <w:t xml:space="preserve">ALLEGATO </w:t>
      </w:r>
    </w:p>
    <w:p w14:paraId="22974B30" w14:textId="77777777" w:rsidR="00A24816" w:rsidRDefault="00B36F7D" w:rsidP="00A24816">
      <w:pPr>
        <w:jc w:val="both"/>
        <w:rPr>
          <w:rFonts w:cs="Arial"/>
          <w:b/>
          <w:bCs/>
          <w:color w:val="0C1014"/>
          <w:shd w:val="clear" w:color="auto" w:fill="FFFFFF"/>
        </w:rPr>
      </w:pPr>
      <w:r w:rsidRPr="00B36F7D">
        <w:rPr>
          <w:rFonts w:cs="Arial"/>
          <w:b/>
          <w:bCs/>
          <w:color w:val="0C1014"/>
          <w:shd w:val="clear" w:color="auto" w:fill="FFFFFF"/>
        </w:rPr>
        <w:t>I classici della Cineteca</w:t>
      </w:r>
    </w:p>
    <w:p w14:paraId="7C25CCBC" w14:textId="77777777" w:rsidR="00134FFD" w:rsidRDefault="00B36F7D" w:rsidP="00134FFD">
      <w:pPr>
        <w:jc w:val="both"/>
        <w:rPr>
          <w:rFonts w:cs="Arial"/>
          <w:color w:val="000000"/>
        </w:rPr>
      </w:pPr>
      <w:r w:rsidRPr="001025B0">
        <w:rPr>
          <w:rFonts w:cs="Arial"/>
          <w:color w:val="000000"/>
        </w:rPr>
        <w:t>Tempio internazionale indiscusso per la conservazione e la valorizzazione del patrimonio audiovisivo,</w:t>
      </w:r>
      <w:r w:rsidR="00A2481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l</w:t>
      </w:r>
      <w:r w:rsidRPr="001025B0">
        <w:rPr>
          <w:rFonts w:cs="Arial"/>
          <w:color w:val="000000"/>
        </w:rPr>
        <w:t>a </w:t>
      </w:r>
      <w:r w:rsidRPr="001025B0">
        <w:rPr>
          <w:rStyle w:val="Enfasigrassetto"/>
          <w:rFonts w:cs="Arial"/>
          <w:color w:val="000000" w:themeColor="text1"/>
        </w:rPr>
        <w:t>Cineteca di Bologna</w:t>
      </w:r>
      <w:r w:rsidRPr="001025B0">
        <w:rPr>
          <w:rFonts w:cs="Arial"/>
          <w:color w:val="000000" w:themeColor="text1"/>
        </w:rPr>
        <w:t> </w:t>
      </w:r>
      <w:r w:rsidRPr="001025B0">
        <w:rPr>
          <w:rFonts w:cs="Arial"/>
          <w:color w:val="000000"/>
        </w:rPr>
        <w:t>anche quest’anno sarà protagonista della </w:t>
      </w:r>
      <w:r w:rsidRPr="001025B0">
        <w:rPr>
          <w:rStyle w:val="Enfasigrassetto"/>
          <w:rFonts w:cs="Arial"/>
          <w:color w:val="000000"/>
        </w:rPr>
        <w:t>sezione Venezia Classici</w:t>
      </w:r>
      <w:r w:rsidRPr="001025B0">
        <w:rPr>
          <w:rFonts w:cs="Arial"/>
          <w:color w:val="000000"/>
        </w:rPr>
        <w:t xml:space="preserve"> con tre straordinari restauri che riporteranno sul grande schermo pellicole che hanno segnato epoche, stili e linguaggi diversi del nostro cinema.</w:t>
      </w:r>
    </w:p>
    <w:p w14:paraId="03A9B29C" w14:textId="746A952E" w:rsidR="00D7161B" w:rsidRPr="00134FFD" w:rsidRDefault="00D7161B" w:rsidP="00D7161B">
      <w:pPr>
        <w:jc w:val="both"/>
        <w:rPr>
          <w:rFonts w:cs="Arial"/>
          <w:b/>
          <w:bCs/>
          <w:color w:val="0C1014"/>
          <w:shd w:val="clear" w:color="auto" w:fill="FFFFFF"/>
        </w:rPr>
      </w:pPr>
      <w:r w:rsidRPr="001025B0">
        <w:rPr>
          <w:rFonts w:cs="Arial"/>
          <w:color w:val="000000"/>
        </w:rPr>
        <w:t>Il 24 agosto 1926 nasceva il regista ferrarese </w:t>
      </w:r>
      <w:r w:rsidRPr="001025B0">
        <w:rPr>
          <w:rStyle w:val="Enfasigrassetto"/>
          <w:rFonts w:cs="Arial"/>
          <w:color w:val="000000"/>
        </w:rPr>
        <w:t>Florestano Vancini</w:t>
      </w:r>
      <w:r w:rsidRPr="001025B0">
        <w:rPr>
          <w:rFonts w:cs="Arial"/>
          <w:color w:val="000000"/>
        </w:rPr>
        <w:t>. Venezia 83 e la Cineteca ne celebreranno il centenario con il restauro del suo esordio incredibile, che proprio al Lido vinse il Premio Opera Prima nel 1960</w:t>
      </w:r>
      <w:r w:rsidR="005312B6">
        <w:rPr>
          <w:rFonts w:cs="Arial"/>
          <w:color w:val="000000"/>
        </w:rPr>
        <w:t xml:space="preserve">: </w:t>
      </w:r>
      <w:r w:rsidRPr="001025B0">
        <w:rPr>
          <w:rStyle w:val="Enfasigrassetto"/>
          <w:rFonts w:cs="Arial"/>
          <w:color w:val="000000"/>
        </w:rPr>
        <w:t>La lunga notte del ’43</w:t>
      </w:r>
      <w:r w:rsidRPr="001025B0">
        <w:rPr>
          <w:rFonts w:cs="Arial"/>
          <w:color w:val="000000"/>
        </w:rPr>
        <w:t>.</w:t>
      </w:r>
      <w:r w:rsidR="005312B6">
        <w:rPr>
          <w:rFonts w:cs="Arial"/>
          <w:color w:val="000000"/>
        </w:rPr>
        <w:t xml:space="preserve"> </w:t>
      </w:r>
      <w:r w:rsidRPr="001025B0">
        <w:rPr>
          <w:rFonts w:cs="Arial"/>
          <w:color w:val="000000"/>
        </w:rPr>
        <w:t>Tratto da un racconto di Giorgio Bassani, il film vanta una sceneggiatura d’eccezione firmata da Ennio De Concini e </w:t>
      </w:r>
      <w:r w:rsidRPr="001025B0">
        <w:rPr>
          <w:rStyle w:val="Enfasigrassetto"/>
          <w:rFonts w:cs="Arial"/>
          <w:color w:val="000000"/>
        </w:rPr>
        <w:t>Pier Paolo Pasolini</w:t>
      </w:r>
      <w:r w:rsidRPr="001025B0">
        <w:rPr>
          <w:rFonts w:cs="Arial"/>
          <w:color w:val="000000"/>
        </w:rPr>
        <w:t>. La pellicola ci trasporta in una Ferrara spettrale, avvolta nella fitta nebbia padana degli ultimi mesi del 1943. Qui si consumano le violentissime lotte intestine tra le fazioni fasciste: da un lato i moderati e dall’altro la frangia violenta guidata da Aretusi, detto “Sciagura”. Al centro della vicenda, l’anziano farmacista Barilari, paralizzato e barricato in casa, che dalla sua finestra scruta ogni segreto della cittadina, inclusa l’infelicità della giovane moglie Anna e il risveglio della sua passione per un vecchio amante antifascista. Un cast straordinario che vede affiancati Gabriele Ferzetti, Gino Cervi ed Enrico Maria Salerno, restituito ora al pubblico in collaborazione con </w:t>
      </w:r>
      <w:r w:rsidRPr="001025B0">
        <w:rPr>
          <w:rStyle w:val="Enfasigrassetto"/>
          <w:rFonts w:cs="Arial"/>
          <w:b w:val="0"/>
          <w:bCs w:val="0"/>
          <w:color w:val="000000"/>
        </w:rPr>
        <w:t>Compass Film</w:t>
      </w:r>
      <w:r w:rsidRPr="001025B0">
        <w:rPr>
          <w:rFonts w:cs="Arial"/>
          <w:color w:val="000000"/>
        </w:rPr>
        <w:t xml:space="preserve">. </w:t>
      </w:r>
      <w:r w:rsidRPr="001025B0">
        <w:rPr>
          <w:rFonts w:cs="Arial"/>
          <w:b/>
          <w:bCs/>
          <w:color w:val="000000"/>
        </w:rPr>
        <w:t>La prima il 6 settembre, alle 11</w:t>
      </w:r>
      <w:r>
        <w:rPr>
          <w:rFonts w:cs="Arial"/>
          <w:b/>
          <w:bCs/>
          <w:color w:val="000000"/>
        </w:rPr>
        <w:t>.</w:t>
      </w:r>
      <w:r w:rsidRPr="001025B0">
        <w:rPr>
          <w:rFonts w:cs="Arial"/>
          <w:b/>
          <w:bCs/>
          <w:color w:val="000000"/>
        </w:rPr>
        <w:t>15, in Sala Corinto.</w:t>
      </w:r>
    </w:p>
    <w:p w14:paraId="181F4BC0" w14:textId="529042B8" w:rsidR="00D7161B" w:rsidRDefault="00D7161B" w:rsidP="00134FFD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Torna in sala</w:t>
      </w:r>
      <w:r w:rsidRPr="001025B0">
        <w:rPr>
          <w:rFonts w:cs="Arial"/>
          <w:color w:val="000000"/>
        </w:rPr>
        <w:t xml:space="preserve"> il capolavoro della commedia satirica firmato da </w:t>
      </w:r>
      <w:r w:rsidRPr="001025B0">
        <w:rPr>
          <w:rStyle w:val="Enfasigrassetto"/>
          <w:rFonts w:cs="Arial"/>
          <w:color w:val="000000"/>
        </w:rPr>
        <w:t>Ettore Scola</w:t>
      </w:r>
      <w:r w:rsidRPr="001025B0">
        <w:rPr>
          <w:rFonts w:cs="Arial"/>
          <w:color w:val="000000"/>
        </w:rPr>
        <w:t>, </w:t>
      </w:r>
      <w:r w:rsidRPr="001025B0">
        <w:rPr>
          <w:rStyle w:val="Enfasigrassetto"/>
          <w:rFonts w:cs="Arial"/>
          <w:color w:val="000000"/>
        </w:rPr>
        <w:t>Brutti, sporchi e cattivi</w:t>
      </w:r>
      <w:r w:rsidRPr="001025B0">
        <w:rPr>
          <w:rFonts w:cs="Arial"/>
          <w:color w:val="000000"/>
        </w:rPr>
        <w:t>, che gli valse la Palma d’oro alla regia a Cannes nel 1976. Presentato in collaborazione con Surf Film e il Centro Sperimentale di Cinematografia, il film offre il ritratto tragicomico, cinico e degradato delle borgate romane degli anni ’70. A dominare la scena è uno strepitoso </w:t>
      </w:r>
      <w:r w:rsidRPr="001025B0">
        <w:rPr>
          <w:rStyle w:val="Enfasigrassetto"/>
          <w:rFonts w:cs="Arial"/>
          <w:color w:val="000000"/>
        </w:rPr>
        <w:t>Nino Manfredi</w:t>
      </w:r>
      <w:r w:rsidRPr="001025B0">
        <w:rPr>
          <w:rFonts w:cs="Arial"/>
          <w:color w:val="000000"/>
        </w:rPr>
        <w:t xml:space="preserve">, nei panni del memorabile e dispotico Giacinto Mazzatella. </w:t>
      </w:r>
      <w:r w:rsidRPr="001025B0">
        <w:rPr>
          <w:rFonts w:cs="Arial"/>
          <w:b/>
          <w:bCs/>
          <w:color w:val="000000"/>
        </w:rPr>
        <w:t>La prima il 9 settembre, alle 14</w:t>
      </w:r>
      <w:r>
        <w:rPr>
          <w:rFonts w:cs="Arial"/>
          <w:b/>
          <w:bCs/>
          <w:color w:val="000000"/>
        </w:rPr>
        <w:t>.</w:t>
      </w:r>
      <w:r w:rsidRPr="001025B0">
        <w:rPr>
          <w:rFonts w:cs="Arial"/>
          <w:b/>
          <w:bCs/>
          <w:color w:val="000000"/>
        </w:rPr>
        <w:t>30, in Sala Corinto</w:t>
      </w:r>
      <w:r w:rsidRPr="001025B0">
        <w:rPr>
          <w:rFonts w:cs="Arial"/>
          <w:color w:val="000000"/>
        </w:rPr>
        <w:t>.</w:t>
      </w:r>
    </w:p>
    <w:p w14:paraId="11C293F5" w14:textId="05D56213" w:rsidR="00134FFD" w:rsidRDefault="00D7161B" w:rsidP="00134FFD">
      <w:pPr>
        <w:jc w:val="both"/>
        <w:rPr>
          <w:rFonts w:cs="Arial"/>
          <w:b/>
          <w:bCs/>
          <w:color w:val="000000"/>
        </w:rPr>
      </w:pPr>
      <w:r>
        <w:rPr>
          <w:rFonts w:cs="Arial"/>
          <w:color w:val="000000"/>
        </w:rPr>
        <w:t>E</w:t>
      </w:r>
      <w:r w:rsidR="0057553A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infine,</w:t>
      </w:r>
      <w:r w:rsidR="00B36F7D" w:rsidRPr="001025B0">
        <w:rPr>
          <w:rFonts w:cs="Arial"/>
          <w:color w:val="000000"/>
        </w:rPr>
        <w:t xml:space="preserve"> il </w:t>
      </w:r>
      <w:proofErr w:type="gramStart"/>
      <w:r w:rsidR="00B36F7D" w:rsidRPr="001025B0">
        <w:rPr>
          <w:rFonts w:cs="Arial"/>
          <w:color w:val="000000"/>
        </w:rPr>
        <w:t>cult</w:t>
      </w:r>
      <w:proofErr w:type="gramEnd"/>
      <w:r w:rsidR="00B36F7D" w:rsidRPr="001025B0">
        <w:rPr>
          <w:rFonts w:cs="Arial"/>
          <w:color w:val="000000"/>
        </w:rPr>
        <w:t> </w:t>
      </w:r>
      <w:r w:rsidR="00B36F7D" w:rsidRPr="001025B0">
        <w:rPr>
          <w:rStyle w:val="Enfasigrassetto"/>
          <w:rFonts w:cs="Arial"/>
          <w:color w:val="000000"/>
        </w:rPr>
        <w:t>Lo zio di Brooklyn</w:t>
      </w:r>
      <w:r w:rsidR="00B36F7D" w:rsidRPr="001025B0">
        <w:rPr>
          <w:rFonts w:cs="Arial"/>
          <w:color w:val="000000"/>
        </w:rPr>
        <w:t>, opera che ha salutato l’esordio cinematografico di </w:t>
      </w:r>
      <w:r w:rsidR="00B36F7D" w:rsidRPr="001025B0">
        <w:rPr>
          <w:rStyle w:val="Enfasigrassetto"/>
          <w:rFonts w:cs="Arial"/>
          <w:color w:val="000000"/>
        </w:rPr>
        <w:t>Daniele Ciprì e Franco Maresco</w:t>
      </w:r>
      <w:r w:rsidR="00B36F7D" w:rsidRPr="001025B0">
        <w:rPr>
          <w:rFonts w:cs="Arial"/>
          <w:color w:val="000000"/>
        </w:rPr>
        <w:t> e che, a trent’anni dal suo debutto, tornerà a stupire il pubblico. I dissacranti creatori di </w:t>
      </w:r>
      <w:r w:rsidR="00B36F7D" w:rsidRPr="00A24816">
        <w:rPr>
          <w:rStyle w:val="Enfasicorsivo"/>
          <w:rFonts w:cs="Arial"/>
          <w:i w:val="0"/>
          <w:iCs w:val="0"/>
          <w:color w:val="000000"/>
        </w:rPr>
        <w:t>Cinico Tv</w:t>
      </w:r>
      <w:r w:rsidR="00B36F7D" w:rsidRPr="00A24816">
        <w:rPr>
          <w:rFonts w:cs="Arial"/>
          <w:i/>
          <w:iCs/>
          <w:color w:val="000000"/>
        </w:rPr>
        <w:t> </w:t>
      </w:r>
      <w:r w:rsidR="00B36F7D" w:rsidRPr="001025B0">
        <w:rPr>
          <w:rFonts w:cs="Arial"/>
          <w:color w:val="000000"/>
        </w:rPr>
        <w:t>firmarono infatti nel 1995 un’opera grottesca, spiazzante e visionaria, diventata immediatamente un oggetto di culto assoluto. Il restauro, realizzato in collaborazione con Filmauro, grazie al laboratorio bolognese </w:t>
      </w:r>
      <w:r w:rsidR="00B36F7D" w:rsidRPr="00A4695F">
        <w:rPr>
          <w:rStyle w:val="Enfasicorsivo"/>
          <w:rFonts w:cs="Arial"/>
          <w:i w:val="0"/>
          <w:iCs w:val="0"/>
          <w:color w:val="000000"/>
        </w:rPr>
        <w:t>L’Immagine Ritrovata</w:t>
      </w:r>
      <w:r w:rsidR="00B36F7D" w:rsidRPr="001025B0">
        <w:rPr>
          <w:rStyle w:val="Enfasicorsivo"/>
          <w:rFonts w:cs="Arial"/>
          <w:color w:val="000000"/>
        </w:rPr>
        <w:t> </w:t>
      </w:r>
      <w:r w:rsidR="00B36F7D" w:rsidRPr="001025B0">
        <w:rPr>
          <w:rFonts w:cs="Arial"/>
          <w:color w:val="000000"/>
        </w:rPr>
        <w:t xml:space="preserve">restituisce splendore visivo a un bianco e nero unico e a una comicità surreale che ha ridefinito i canoni del cinema indipendente italiano. </w:t>
      </w:r>
      <w:r w:rsidR="00B36F7D" w:rsidRPr="001025B0">
        <w:rPr>
          <w:rFonts w:cs="Arial"/>
          <w:b/>
          <w:bCs/>
          <w:color w:val="000000"/>
        </w:rPr>
        <w:t>La prima l’11 settembre, alle ore 14, in Sala Corinto.</w:t>
      </w:r>
    </w:p>
    <w:p w14:paraId="56B4A4C6" w14:textId="6682F14A" w:rsidR="002317AC" w:rsidRDefault="00F16E50" w:rsidP="00B36F7D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L’ultimo Bertolucci e </w:t>
      </w:r>
      <w:r w:rsidR="00947ABA">
        <w:rPr>
          <w:rFonts w:cs="Arial"/>
          <w:b/>
          <w:bCs/>
          <w:color w:val="000000"/>
        </w:rPr>
        <w:t>La città dei vivi</w:t>
      </w:r>
    </w:p>
    <w:p w14:paraId="78E36C1E" w14:textId="2AF632C6" w:rsidR="00947ABA" w:rsidRPr="00947ABA" w:rsidRDefault="00947ABA" w:rsidP="00B36F7D">
      <w:pPr>
        <w:jc w:val="both"/>
        <w:rPr>
          <w:rFonts w:cs="Arial"/>
          <w:color w:val="000000"/>
        </w:rPr>
      </w:pPr>
      <w:r w:rsidRPr="00947ABA">
        <w:rPr>
          <w:rFonts w:cs="Arial"/>
          <w:color w:val="000000"/>
        </w:rPr>
        <w:t xml:space="preserve">Al Lido l’Emilia-Romagna sarà protagonista anche con pellicole </w:t>
      </w:r>
      <w:r>
        <w:rPr>
          <w:rFonts w:cs="Arial"/>
          <w:color w:val="000000"/>
        </w:rPr>
        <w:t xml:space="preserve">che parlano della nostra terra o che portano la firma di registi </w:t>
      </w:r>
      <w:r w:rsidR="008426FE">
        <w:rPr>
          <w:rFonts w:cs="Arial"/>
          <w:color w:val="000000"/>
        </w:rPr>
        <w:t>che l’hanno scelta per coltivare il proprio talento.</w:t>
      </w:r>
    </w:p>
    <w:p w14:paraId="40897B63" w14:textId="7C33F64A" w:rsidR="002317AC" w:rsidRDefault="002317AC" w:rsidP="002317AC">
      <w:pPr>
        <w:spacing w:after="270"/>
        <w:jc w:val="both"/>
        <w:rPr>
          <w:rFonts w:cs="Arial"/>
          <w:color w:val="333333"/>
          <w:shd w:val="clear" w:color="auto" w:fill="FFFFFF"/>
        </w:rPr>
      </w:pPr>
      <w:r w:rsidRPr="001025B0">
        <w:rPr>
          <w:rFonts w:cs="Arial"/>
          <w:b/>
          <w:bCs/>
          <w:color w:val="0C1014"/>
        </w:rPr>
        <w:t>Andrea Pallaoro</w:t>
      </w:r>
      <w:r w:rsidRPr="001025B0">
        <w:rPr>
          <w:rFonts w:cs="Arial"/>
          <w:color w:val="0C1014"/>
        </w:rPr>
        <w:t xml:space="preserve">, su incarico della casa di produzione Indigo, ha colto l’eredità dell’ultimo soggetto di </w:t>
      </w:r>
      <w:r w:rsidRPr="008426FE">
        <w:rPr>
          <w:rFonts w:cs="Arial"/>
          <w:b/>
          <w:bCs/>
          <w:color w:val="0C1014"/>
        </w:rPr>
        <w:t>Bernardo Bertolucci</w:t>
      </w:r>
      <w:r w:rsidRPr="001025B0">
        <w:rPr>
          <w:rFonts w:cs="Arial"/>
          <w:color w:val="0C1014"/>
        </w:rPr>
        <w:t xml:space="preserve">, rimasto inedito dopo la sua morte nel 2018, dirigendo </w:t>
      </w:r>
      <w:r w:rsidRPr="001025B0">
        <w:rPr>
          <w:rFonts w:cs="Arial"/>
          <w:b/>
          <w:bCs/>
          <w:color w:val="0C1014"/>
        </w:rPr>
        <w:t xml:space="preserve">The </w:t>
      </w:r>
      <w:proofErr w:type="spellStart"/>
      <w:r w:rsidRPr="001025B0">
        <w:rPr>
          <w:rFonts w:cs="Arial"/>
          <w:b/>
          <w:bCs/>
          <w:color w:val="0C1014"/>
        </w:rPr>
        <w:lastRenderedPageBreak/>
        <w:t>echo</w:t>
      </w:r>
      <w:proofErr w:type="spellEnd"/>
      <w:r w:rsidRPr="001025B0">
        <w:rPr>
          <w:rFonts w:cs="Arial"/>
          <w:b/>
          <w:bCs/>
          <w:color w:val="0C1014"/>
        </w:rPr>
        <w:t xml:space="preserve"> </w:t>
      </w:r>
      <w:proofErr w:type="spellStart"/>
      <w:r w:rsidRPr="001025B0">
        <w:rPr>
          <w:rFonts w:cs="Arial"/>
          <w:b/>
          <w:bCs/>
          <w:color w:val="0C1014"/>
        </w:rPr>
        <w:t>chamber</w:t>
      </w:r>
      <w:proofErr w:type="spellEnd"/>
      <w:r w:rsidRPr="001025B0">
        <w:rPr>
          <w:rFonts w:cs="Arial"/>
          <w:color w:val="0C1014"/>
        </w:rPr>
        <w:t xml:space="preserve">, film che concorrerà al Leone d’Oro. </w:t>
      </w:r>
      <w:r w:rsidRPr="001025B0">
        <w:rPr>
          <w:rFonts w:cs="Arial"/>
          <w:color w:val="333333"/>
          <w:shd w:val="clear" w:color="auto" w:fill="FFFFFF"/>
        </w:rPr>
        <w:t>Luca Marinelli, Alicia Vikander, Susan Sarandon animano una storia d’amore in cui l’amore è inseparabile dalla sofferenza – dove il dolore emotivo e il dolore fisico distorcono il modo in cui viene cercata l’intimità e la tenerezza può lentamente trasformarsi in controllo e possesso (6 settembre, ore 19</w:t>
      </w:r>
      <w:r w:rsidR="00594FC1">
        <w:rPr>
          <w:rFonts w:cs="Arial"/>
          <w:color w:val="333333"/>
          <w:shd w:val="clear" w:color="auto" w:fill="FFFFFF"/>
        </w:rPr>
        <w:t>.</w:t>
      </w:r>
      <w:r w:rsidRPr="001025B0">
        <w:rPr>
          <w:rFonts w:cs="Arial"/>
          <w:color w:val="333333"/>
          <w:shd w:val="clear" w:color="auto" w:fill="FFFFFF"/>
        </w:rPr>
        <w:t xml:space="preserve">45, Sala Grande). Il film sarà </w:t>
      </w:r>
      <w:r w:rsidRPr="008426FE">
        <w:rPr>
          <w:rFonts w:cs="Arial"/>
          <w:b/>
          <w:bCs/>
          <w:color w:val="333333"/>
          <w:shd w:val="clear" w:color="auto" w:fill="FFFFFF"/>
        </w:rPr>
        <w:t>nelle sale italiane dal 10 settembre</w:t>
      </w:r>
      <w:r w:rsidRPr="001025B0">
        <w:rPr>
          <w:rFonts w:cs="Arial"/>
          <w:color w:val="333333"/>
          <w:shd w:val="clear" w:color="auto" w:fill="FFFFFF"/>
        </w:rPr>
        <w:t xml:space="preserve">. </w:t>
      </w:r>
    </w:p>
    <w:p w14:paraId="754F6399" w14:textId="134A79DC" w:rsidR="002317AC" w:rsidRDefault="002317AC" w:rsidP="002317AC">
      <w:pPr>
        <w:spacing w:after="270"/>
        <w:jc w:val="both"/>
        <w:rPr>
          <w:rFonts w:cs="Arial"/>
          <w:color w:val="333333"/>
        </w:rPr>
      </w:pPr>
      <w:r w:rsidRPr="001025B0">
        <w:rPr>
          <w:rFonts w:cs="Arial"/>
          <w:color w:val="333333"/>
          <w:kern w:val="36"/>
        </w:rPr>
        <w:t xml:space="preserve">Nei 420 minuti del documentario </w:t>
      </w:r>
      <w:r w:rsidRPr="001025B0">
        <w:rPr>
          <w:rFonts w:cs="Arial"/>
          <w:b/>
          <w:bCs/>
          <w:color w:val="333333"/>
          <w:kern w:val="36"/>
        </w:rPr>
        <w:t xml:space="preserve">Joie de </w:t>
      </w:r>
      <w:proofErr w:type="spellStart"/>
      <w:r w:rsidRPr="001025B0">
        <w:rPr>
          <w:rFonts w:cs="Arial"/>
          <w:b/>
          <w:bCs/>
          <w:color w:val="333333"/>
          <w:kern w:val="36"/>
        </w:rPr>
        <w:t>vivre</w:t>
      </w:r>
      <w:proofErr w:type="spellEnd"/>
      <w:r w:rsidRPr="001025B0">
        <w:rPr>
          <w:rFonts w:cs="Arial"/>
          <w:b/>
          <w:bCs/>
          <w:color w:val="333333"/>
          <w:kern w:val="36"/>
        </w:rPr>
        <w:t xml:space="preserve">. Appunti, pensieri, parole, riflessioni, volti, visioni su Bernardo Bertolucci e la cinefilia del </w:t>
      </w:r>
      <w:r w:rsidR="00F16E50">
        <w:rPr>
          <w:rFonts w:cs="Arial"/>
          <w:b/>
          <w:bCs/>
          <w:color w:val="333333"/>
          <w:kern w:val="36"/>
        </w:rPr>
        <w:t xml:space="preserve">ventesimo </w:t>
      </w:r>
      <w:r w:rsidRPr="001025B0">
        <w:rPr>
          <w:rFonts w:cs="Arial"/>
          <w:b/>
          <w:bCs/>
          <w:color w:val="333333"/>
          <w:kern w:val="36"/>
        </w:rPr>
        <w:t>secolo che non esiste più</w:t>
      </w:r>
      <w:r w:rsidRPr="001025B0">
        <w:rPr>
          <w:rFonts w:cs="Arial"/>
          <w:color w:val="333333"/>
          <w:kern w:val="36"/>
        </w:rPr>
        <w:t xml:space="preserve">, il regista </w:t>
      </w:r>
      <w:r w:rsidRPr="001025B0">
        <w:rPr>
          <w:rFonts w:cs="Arial"/>
          <w:b/>
          <w:bCs/>
          <w:color w:val="333333"/>
          <w:kern w:val="36"/>
        </w:rPr>
        <w:t>Luca Guadagnino</w:t>
      </w:r>
      <w:r w:rsidRPr="001025B0">
        <w:rPr>
          <w:rFonts w:cs="Arial"/>
          <w:color w:val="333333"/>
          <w:kern w:val="36"/>
        </w:rPr>
        <w:t xml:space="preserve"> ha realizzato una vera e propria </w:t>
      </w:r>
      <w:r w:rsidRPr="001025B0">
        <w:rPr>
          <w:rFonts w:cs="Arial"/>
          <w:color w:val="333333"/>
        </w:rPr>
        <w:t xml:space="preserve">lettera d’amore a Bernardo Bertolucci, indagando il suo cinema, la sua arte e la sua vita, completando il racconto con la coralità di voci di grandi nomi internazionali di cui il grande cineasta è stato mentore e fonte d’ispirazione. Il film è nel programma di Venice Open – Fuori Concorso (8 settembre, ore 15, Sala Casinò). </w:t>
      </w:r>
    </w:p>
    <w:p w14:paraId="01ACCE3C" w14:textId="23053AA3" w:rsidR="002317AC" w:rsidRPr="001025B0" w:rsidRDefault="002317AC" w:rsidP="002317AC">
      <w:pPr>
        <w:spacing w:after="270"/>
        <w:jc w:val="both"/>
        <w:rPr>
          <w:color w:val="333333"/>
        </w:rPr>
      </w:pPr>
      <w:r w:rsidRPr="001025B0">
        <w:rPr>
          <w:rFonts w:cs="Arial"/>
          <w:color w:val="333333"/>
        </w:rPr>
        <w:t xml:space="preserve">Bolognese d’adozione, </w:t>
      </w:r>
      <w:r w:rsidRPr="001025B0">
        <w:rPr>
          <w:rFonts w:cs="Arial"/>
          <w:b/>
          <w:bCs/>
          <w:color w:val="333333"/>
        </w:rPr>
        <w:t>Edoardo Gabbriellini</w:t>
      </w:r>
      <w:r w:rsidRPr="001025B0">
        <w:rPr>
          <w:rFonts w:cs="Arial"/>
          <w:color w:val="333333"/>
        </w:rPr>
        <w:t xml:space="preserve"> sarà in competizione nella sezione Orizzonti con </w:t>
      </w:r>
      <w:r w:rsidRPr="001025B0">
        <w:rPr>
          <w:rFonts w:cs="Arial"/>
          <w:b/>
          <w:bCs/>
          <w:color w:val="333333"/>
        </w:rPr>
        <w:t>La città dei vivi</w:t>
      </w:r>
      <w:r w:rsidRPr="001025B0">
        <w:rPr>
          <w:rFonts w:cs="Arial"/>
          <w:color w:val="333333"/>
        </w:rPr>
        <w:t xml:space="preserve">, interpretato da </w:t>
      </w:r>
      <w:r w:rsidRPr="001025B0">
        <w:rPr>
          <w:rFonts w:cs="Arial"/>
          <w:color w:val="333333"/>
          <w:shd w:val="clear" w:color="auto" w:fill="FFFFFF"/>
        </w:rPr>
        <w:t>Emanuele Maria Di Stefano, Gaia Merlonghi, Simona Senzacqua, Roberta Mattei, e con Valerio Mastandrea. Tratto dall’omonimo libro di</w:t>
      </w:r>
      <w:r w:rsidRPr="001025B0">
        <w:rPr>
          <w:rFonts w:cs="Arial"/>
          <w:color w:val="333333"/>
        </w:rPr>
        <w:t xml:space="preserve"> </w:t>
      </w:r>
      <w:r w:rsidRPr="001025B0">
        <w:rPr>
          <w:rFonts w:cs="Arial"/>
        </w:rPr>
        <w:t>Nicola Lagioia, il film ripercorre il brutale omicidio di Luca Varani avvenuto a Roma nel 2016, esplorando le crepe e le solitudini della città e dei protagonisti (4 settembre, ore 16</w:t>
      </w:r>
      <w:r w:rsidR="00134FFD">
        <w:rPr>
          <w:rFonts w:cs="Arial"/>
        </w:rPr>
        <w:t>.</w:t>
      </w:r>
      <w:r w:rsidRPr="001025B0">
        <w:rPr>
          <w:rFonts w:cs="Arial"/>
        </w:rPr>
        <w:t>45, Sala Darsena).</w:t>
      </w:r>
    </w:p>
    <w:p w14:paraId="030DD3A5" w14:textId="77777777" w:rsidR="00F26FB2" w:rsidRDefault="00F26FB2" w:rsidP="00F26FB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000000"/>
          <w:shd w:val="clear" w:color="auto" w:fill="FFFFFF"/>
        </w:rPr>
      </w:pPr>
      <w:r w:rsidRPr="001025B0">
        <w:rPr>
          <w:rFonts w:asciiTheme="minorHAnsi" w:hAnsiTheme="minorHAnsi" w:cs="Arial"/>
          <w:b/>
          <w:bCs/>
          <w:color w:val="202020"/>
          <w:shd w:val="clear" w:color="auto" w:fill="FFFFFF"/>
        </w:rPr>
        <w:t>Incontri e networking</w:t>
      </w:r>
    </w:p>
    <w:p w14:paraId="447D1790" w14:textId="3AC26A2C" w:rsidR="00F26FB2" w:rsidRPr="00134FFD" w:rsidRDefault="00F26FB2" w:rsidP="00F26FB2">
      <w:pPr>
        <w:pStyle w:val="NormaleWeb"/>
        <w:shd w:val="clear" w:color="auto" w:fill="FFFFFF"/>
        <w:spacing w:before="0" w:beforeAutospacing="0" w:after="160" w:afterAutospacing="0" w:line="278" w:lineRule="auto"/>
        <w:jc w:val="both"/>
        <w:rPr>
          <w:rFonts w:asciiTheme="minorHAnsi" w:hAnsiTheme="minorHAnsi" w:cs="Arial"/>
          <w:color w:val="000000"/>
        </w:rPr>
      </w:pPr>
      <w:r w:rsidRPr="00134FFD">
        <w:rPr>
          <w:rFonts w:asciiTheme="minorHAnsi" w:hAnsiTheme="minorHAnsi" w:cs="Arial"/>
          <w:color w:val="000000"/>
          <w:shd w:val="clear" w:color="auto" w:fill="FFFFFF"/>
        </w:rPr>
        <w:t>Tanti gli incontri tra operatori, meeting one to one e panel di approfondimento che vedono la partecipazione anche dell’</w:t>
      </w:r>
      <w:r w:rsidRPr="00134FFD">
        <w:rPr>
          <w:rStyle w:val="Enfasigrassetto"/>
          <w:rFonts w:asciiTheme="minorHAnsi" w:hAnsiTheme="minorHAnsi" w:cs="Arial"/>
          <w:color w:val="000000"/>
          <w:shd w:val="clear" w:color="auto" w:fill="FFFFFF"/>
        </w:rPr>
        <w:t>Emilia-Romagna Film Commission</w:t>
      </w:r>
      <w:r w:rsidRPr="00134FFD">
        <w:rPr>
          <w:rFonts w:asciiTheme="minorHAnsi" w:hAnsiTheme="minorHAnsi" w:cs="Arial"/>
          <w:color w:val="000000"/>
          <w:shd w:val="clear" w:color="auto" w:fill="FFFFFF"/>
        </w:rPr>
        <w:t>. Tra gli appuntamenti in programma:</w:t>
      </w:r>
      <w:r w:rsidRPr="00134FFD">
        <w:rPr>
          <w:rFonts w:asciiTheme="minorHAnsi" w:hAnsiTheme="minorHAnsi" w:cs="Lucida Grande"/>
          <w:color w:val="000000"/>
          <w:sz w:val="23"/>
          <w:szCs w:val="23"/>
          <w:shd w:val="clear" w:color="auto" w:fill="FFFFFF"/>
        </w:rPr>
        <w:t xml:space="preserve"> </w:t>
      </w:r>
      <w:r w:rsidRPr="00134FFD">
        <w:rPr>
          <w:rFonts w:asciiTheme="minorHAnsi" w:hAnsiTheme="minorHAnsi" w:cs="Arial"/>
          <w:b/>
          <w:bCs/>
          <w:color w:val="000000"/>
        </w:rPr>
        <w:t>Le Ragioni del Cinema – Le Regioni del Cinema</w:t>
      </w:r>
      <w:r w:rsidRPr="00134FFD">
        <w:rPr>
          <w:rFonts w:asciiTheme="minorHAnsi" w:hAnsiTheme="minorHAnsi" w:cs="Arial"/>
          <w:color w:val="000000"/>
        </w:rPr>
        <w:t xml:space="preserve"> (4 settembre, ore 9:30, </w:t>
      </w:r>
      <w:proofErr w:type="spellStart"/>
      <w:r w:rsidRPr="00134FFD">
        <w:rPr>
          <w:rFonts w:asciiTheme="minorHAnsi" w:hAnsiTheme="minorHAnsi" w:cs="Arial"/>
          <w:color w:val="000000"/>
        </w:rPr>
        <w:t>Italian</w:t>
      </w:r>
      <w:proofErr w:type="spellEnd"/>
      <w:r w:rsidRPr="00134FFD">
        <w:rPr>
          <w:rFonts w:asciiTheme="minorHAnsi" w:hAnsiTheme="minorHAnsi" w:cs="Arial"/>
          <w:color w:val="000000"/>
        </w:rPr>
        <w:t xml:space="preserve"> </w:t>
      </w:r>
      <w:proofErr w:type="spellStart"/>
      <w:r w:rsidRPr="00134FFD">
        <w:rPr>
          <w:rFonts w:asciiTheme="minorHAnsi" w:hAnsiTheme="minorHAnsi" w:cs="Arial"/>
          <w:color w:val="000000"/>
        </w:rPr>
        <w:t>Pavilion</w:t>
      </w:r>
      <w:proofErr w:type="spellEnd"/>
      <w:r w:rsidRPr="00134FFD">
        <w:rPr>
          <w:rFonts w:asciiTheme="minorHAnsi" w:hAnsiTheme="minorHAnsi" w:cs="Arial"/>
          <w:color w:val="000000"/>
        </w:rPr>
        <w:t xml:space="preserve">, Sala Tropicana, hotel Excelsior) dove interverranno, tra i numerosi relatori, il responsabile di Emilia-Romagna Film Commission e vicepresidente di </w:t>
      </w:r>
      <w:proofErr w:type="spellStart"/>
      <w:r w:rsidRPr="00134FFD">
        <w:rPr>
          <w:rFonts w:asciiTheme="minorHAnsi" w:hAnsiTheme="minorHAnsi" w:cs="Arial"/>
          <w:color w:val="000000"/>
        </w:rPr>
        <w:t>Italian</w:t>
      </w:r>
      <w:proofErr w:type="spellEnd"/>
      <w:r w:rsidRPr="00134FFD">
        <w:rPr>
          <w:rFonts w:asciiTheme="minorHAnsi" w:hAnsiTheme="minorHAnsi" w:cs="Arial"/>
          <w:color w:val="000000"/>
        </w:rPr>
        <w:t xml:space="preserve"> Film </w:t>
      </w:r>
      <w:proofErr w:type="spellStart"/>
      <w:r w:rsidRPr="00134FFD">
        <w:rPr>
          <w:rFonts w:asciiTheme="minorHAnsi" w:hAnsiTheme="minorHAnsi" w:cs="Arial"/>
          <w:color w:val="000000"/>
        </w:rPr>
        <w:t>Commissions</w:t>
      </w:r>
      <w:proofErr w:type="spellEnd"/>
      <w:r w:rsidRPr="00134FFD">
        <w:rPr>
          <w:rFonts w:asciiTheme="minorHAnsi" w:hAnsiTheme="minorHAnsi" w:cs="Arial"/>
          <w:color w:val="000000"/>
        </w:rPr>
        <w:t xml:space="preserve">, </w:t>
      </w:r>
      <w:r w:rsidRPr="00134FFD">
        <w:rPr>
          <w:rFonts w:asciiTheme="minorHAnsi" w:hAnsiTheme="minorHAnsi" w:cs="Arial"/>
          <w:b/>
          <w:bCs/>
          <w:color w:val="000000"/>
        </w:rPr>
        <w:t>Fabio Abagnato</w:t>
      </w:r>
      <w:r w:rsidRPr="00134FFD">
        <w:rPr>
          <w:rFonts w:asciiTheme="minorHAnsi" w:hAnsiTheme="minorHAnsi" w:cs="Arial"/>
          <w:color w:val="000000"/>
        </w:rPr>
        <w:t>,</w:t>
      </w:r>
      <w:r w:rsidRPr="00134FFD">
        <w:rPr>
          <w:rFonts w:asciiTheme="minorHAnsi" w:hAnsiTheme="minorHAnsi" w:cs="Arial"/>
          <w:b/>
          <w:bCs/>
          <w:color w:val="000000"/>
        </w:rPr>
        <w:t xml:space="preserve"> </w:t>
      </w:r>
      <w:r w:rsidRPr="00134FFD">
        <w:rPr>
          <w:rFonts w:asciiTheme="minorHAnsi" w:hAnsiTheme="minorHAnsi" w:cs="Arial"/>
          <w:color w:val="000000"/>
        </w:rPr>
        <w:t xml:space="preserve">e </w:t>
      </w:r>
      <w:r w:rsidRPr="00134FFD">
        <w:rPr>
          <w:rStyle w:val="Enfasigrassetto"/>
          <w:rFonts w:asciiTheme="minorHAnsi" w:hAnsiTheme="minorHAnsi" w:cs="Arial"/>
          <w:color w:val="212529"/>
          <w:shd w:val="clear" w:color="auto" w:fill="FFFFFF"/>
        </w:rPr>
        <w:t>Marco Cucco</w:t>
      </w:r>
      <w:r w:rsidR="002E2098">
        <w:rPr>
          <w:rFonts w:asciiTheme="minorHAnsi" w:hAnsiTheme="minorHAnsi" w:cs="Arial"/>
          <w:color w:val="212529"/>
          <w:shd w:val="clear" w:color="auto" w:fill="FFFFFF"/>
        </w:rPr>
        <w:t>,</w:t>
      </w:r>
      <w:r w:rsidRPr="00134FFD">
        <w:rPr>
          <w:rFonts w:asciiTheme="minorHAnsi" w:hAnsiTheme="minorHAnsi" w:cs="Arial"/>
          <w:color w:val="212529"/>
          <w:shd w:val="clear" w:color="auto" w:fill="FFFFFF"/>
        </w:rPr>
        <w:t> professore associato, coordinatore del corso di dottorato in “Arti, Storia, Società” e direttore del Master in Management del Cinema e dell’Audiovisivo presso l’Università di Bologna.</w:t>
      </w:r>
      <w:r w:rsidR="002E2098">
        <w:rPr>
          <w:rFonts w:asciiTheme="minorHAnsi" w:hAnsiTheme="minorHAnsi" w:cs="Arial"/>
          <w:color w:val="212529"/>
          <w:shd w:val="clear" w:color="auto" w:fill="FFFFFF"/>
        </w:rPr>
        <w:t xml:space="preserve"> Si </w:t>
      </w:r>
      <w:r w:rsidR="002E2098" w:rsidRPr="002E2098">
        <w:rPr>
          <w:rFonts w:asciiTheme="minorHAnsi" w:hAnsiTheme="minorHAnsi" w:cs="Arial"/>
          <w:color w:val="212529"/>
          <w:shd w:val="clear" w:color="auto" w:fill="FFFFFF"/>
        </w:rPr>
        <w:t>discuterà di c</w:t>
      </w:r>
      <w:r w:rsidRPr="002E2098">
        <w:rPr>
          <w:rFonts w:asciiTheme="minorHAnsi" w:hAnsiTheme="minorHAnsi" w:cs="Arial"/>
          <w:color w:val="212529"/>
          <w:shd w:val="clear" w:color="auto" w:fill="FFFFFF"/>
        </w:rPr>
        <w:t xml:space="preserve">ome trasformare </w:t>
      </w:r>
      <w:r w:rsidR="002E2098" w:rsidRPr="002E2098">
        <w:rPr>
          <w:rFonts w:asciiTheme="minorHAnsi" w:hAnsiTheme="minorHAnsi" w:cs="Arial"/>
          <w:color w:val="212529"/>
          <w:shd w:val="clear" w:color="auto" w:fill="FFFFFF"/>
        </w:rPr>
        <w:t xml:space="preserve">le </w:t>
      </w:r>
      <w:r w:rsidRPr="002E2098">
        <w:rPr>
          <w:rFonts w:asciiTheme="minorHAnsi" w:hAnsiTheme="minorHAnsi" w:cs="Arial"/>
          <w:color w:val="212529"/>
          <w:shd w:val="clear" w:color="auto" w:fill="FFFFFF"/>
        </w:rPr>
        <w:t>politiche pubbliche in una vera strategia industriale nazionale</w:t>
      </w:r>
      <w:r w:rsidRPr="002E2098">
        <w:rPr>
          <w:rFonts w:asciiTheme="minorHAnsi" w:hAnsiTheme="minorHAnsi" w:cs="Arial"/>
          <w:color w:val="000000"/>
        </w:rPr>
        <w:t>.</w:t>
      </w:r>
    </w:p>
    <w:p w14:paraId="0DFDD91E" w14:textId="138E2ADD" w:rsidR="00F26FB2" w:rsidRPr="00134FFD" w:rsidRDefault="00567C1A" w:rsidP="00F26FB2">
      <w:pPr>
        <w:pStyle w:val="NormaleWeb"/>
        <w:shd w:val="clear" w:color="auto" w:fill="FFFFFF"/>
        <w:spacing w:before="0" w:beforeAutospacing="0" w:after="160" w:afterAutospacing="0" w:line="278" w:lineRule="auto"/>
        <w:jc w:val="both"/>
        <w:rPr>
          <w:rFonts w:asciiTheme="minorHAnsi" w:hAnsiTheme="minorHAnsi" w:cs="Arial"/>
          <w:color w:val="000000"/>
          <w:shd w:val="clear" w:color="auto" w:fill="FFFFFF"/>
        </w:rPr>
      </w:pPr>
      <w:r w:rsidRPr="00567C1A">
        <w:rPr>
          <w:rFonts w:asciiTheme="minorHAnsi" w:hAnsiTheme="minorHAnsi" w:cs="Arial"/>
          <w:color w:val="000000"/>
        </w:rPr>
        <w:t>Il libro di Marco Cucco,</w:t>
      </w:r>
      <w:r>
        <w:rPr>
          <w:rFonts w:asciiTheme="minorHAnsi" w:hAnsiTheme="minorHAnsi" w:cs="Arial"/>
          <w:b/>
          <w:bCs/>
          <w:color w:val="000000"/>
        </w:rPr>
        <w:t xml:space="preserve"> </w:t>
      </w:r>
      <w:r w:rsidR="00F26FB2" w:rsidRPr="00134FFD">
        <w:rPr>
          <w:rFonts w:asciiTheme="minorHAnsi" w:hAnsiTheme="minorHAnsi" w:cs="Arial"/>
          <w:b/>
          <w:bCs/>
          <w:color w:val="000000"/>
        </w:rPr>
        <w:t>Le Film Commission Italiane</w:t>
      </w:r>
      <w:r w:rsidR="00F26FB2" w:rsidRPr="00134FFD">
        <w:rPr>
          <w:rFonts w:asciiTheme="minorHAnsi" w:hAnsiTheme="minorHAnsi" w:cs="Arial"/>
          <w:color w:val="000000"/>
        </w:rPr>
        <w:t xml:space="preserve"> (ed. Marsilio)</w:t>
      </w:r>
      <w:r>
        <w:rPr>
          <w:rFonts w:asciiTheme="minorHAnsi" w:hAnsiTheme="minorHAnsi" w:cs="Arial"/>
          <w:color w:val="000000"/>
        </w:rPr>
        <w:t>,</w:t>
      </w:r>
      <w:r w:rsidR="00F26FB2" w:rsidRPr="00134FFD">
        <w:rPr>
          <w:rFonts w:asciiTheme="minorHAnsi" w:hAnsiTheme="minorHAnsi" w:cs="Arial"/>
          <w:color w:val="000000"/>
        </w:rPr>
        <w:t xml:space="preserve"> sarà presentato il 5 settembre, </w:t>
      </w:r>
      <w:r w:rsidR="0057553A" w:rsidRPr="00D90E15">
        <w:rPr>
          <w:rFonts w:asciiTheme="minorHAnsi" w:hAnsiTheme="minorHAnsi" w:cs="Arial"/>
          <w:color w:val="000000"/>
        </w:rPr>
        <w:t>alle ore 17</w:t>
      </w:r>
      <w:r w:rsidR="00F26FB2" w:rsidRPr="00D90E15">
        <w:rPr>
          <w:rFonts w:asciiTheme="minorHAnsi" w:hAnsiTheme="minorHAnsi" w:cs="Arial"/>
          <w:color w:val="000000"/>
        </w:rPr>
        <w:t xml:space="preserve">, </w:t>
      </w:r>
      <w:r w:rsidR="0057553A" w:rsidRPr="00D90E15">
        <w:rPr>
          <w:rFonts w:asciiTheme="minorHAnsi" w:hAnsiTheme="minorHAnsi" w:cs="Arial"/>
          <w:color w:val="000000"/>
        </w:rPr>
        <w:t>presso lo</w:t>
      </w:r>
      <w:r w:rsidR="0057553A">
        <w:rPr>
          <w:rFonts w:asciiTheme="minorHAnsi" w:hAnsiTheme="minorHAnsi" w:cs="Arial"/>
          <w:color w:val="000000"/>
        </w:rPr>
        <w:t xml:space="preserve"> </w:t>
      </w:r>
      <w:r w:rsidR="00F26FB2" w:rsidRPr="00134FFD">
        <w:rPr>
          <w:rFonts w:asciiTheme="minorHAnsi" w:hAnsiTheme="minorHAnsi" w:cs="Arial"/>
          <w:color w:val="000000"/>
        </w:rPr>
        <w:t>Spazio Regione del Veneto, Hotel Excelsior)</w:t>
      </w:r>
      <w:r>
        <w:rPr>
          <w:rFonts w:asciiTheme="minorHAnsi" w:hAnsiTheme="minorHAnsi" w:cs="Arial"/>
          <w:color w:val="000000"/>
        </w:rPr>
        <w:t xml:space="preserve">. Il </w:t>
      </w:r>
      <w:r w:rsidR="00F26FB2" w:rsidRPr="00134FFD">
        <w:rPr>
          <w:rFonts w:asciiTheme="minorHAnsi" w:hAnsiTheme="minorHAnsi" w:cs="Arial"/>
          <w:color w:val="0C1014"/>
          <w:shd w:val="clear" w:color="auto" w:fill="FFFFFF"/>
        </w:rPr>
        <w:t xml:space="preserve">saggio ripercorre un trentennio di storia e operatività: dalle forze che hanno favorito la nascita delle film </w:t>
      </w:r>
      <w:proofErr w:type="spellStart"/>
      <w:r w:rsidR="00F26FB2" w:rsidRPr="00134FFD">
        <w:rPr>
          <w:rFonts w:asciiTheme="minorHAnsi" w:hAnsiTheme="minorHAnsi" w:cs="Arial"/>
          <w:color w:val="0C1014"/>
          <w:shd w:val="clear" w:color="auto" w:fill="FFFFFF"/>
        </w:rPr>
        <w:t>commission</w:t>
      </w:r>
      <w:proofErr w:type="spellEnd"/>
      <w:r w:rsidR="00F26FB2" w:rsidRPr="00134FFD">
        <w:rPr>
          <w:rFonts w:asciiTheme="minorHAnsi" w:hAnsiTheme="minorHAnsi" w:cs="Arial"/>
          <w:color w:val="0C1014"/>
          <w:shd w:val="clear" w:color="auto" w:fill="FFFFFF"/>
        </w:rPr>
        <w:t xml:space="preserve"> in Italia, alle loro caratteristiche; dall’evoluzione storica ai rapporti con il Ministero della cultura e al tema degli impatti generati.</w:t>
      </w:r>
      <w:r w:rsidR="006E4EDB">
        <w:rPr>
          <w:rFonts w:asciiTheme="minorHAnsi" w:hAnsiTheme="minorHAnsi" w:cs="Arial"/>
          <w:color w:val="0C1014"/>
        </w:rPr>
        <w:t xml:space="preserve"> </w:t>
      </w:r>
    </w:p>
    <w:p w14:paraId="5E7F0A4B" w14:textId="46239BBB" w:rsidR="00F26FB2" w:rsidRPr="001025B0" w:rsidRDefault="00F26FB2" w:rsidP="00F26FB2">
      <w:pPr>
        <w:jc w:val="both"/>
        <w:rPr>
          <w:rFonts w:cs="Arial"/>
          <w:color w:val="000000" w:themeColor="text1"/>
          <w:shd w:val="clear" w:color="auto" w:fill="FFFFFF"/>
        </w:rPr>
      </w:pPr>
      <w:r w:rsidRPr="001025B0">
        <w:rPr>
          <w:rFonts w:cs="Arial"/>
          <w:b/>
          <w:bCs/>
          <w:color w:val="0C1014"/>
          <w:shd w:val="clear" w:color="auto" w:fill="FFFFFF"/>
        </w:rPr>
        <w:t xml:space="preserve">Fare sistema per il cinema: </w:t>
      </w:r>
      <w:r w:rsidR="006E4EDB">
        <w:rPr>
          <w:rFonts w:cs="Arial"/>
          <w:b/>
          <w:bCs/>
          <w:color w:val="0C1014"/>
          <w:shd w:val="clear" w:color="auto" w:fill="FFFFFF"/>
        </w:rPr>
        <w:t>i</w:t>
      </w:r>
      <w:r w:rsidRPr="001025B0">
        <w:rPr>
          <w:rFonts w:cs="Arial"/>
          <w:b/>
          <w:bCs/>
          <w:color w:val="0C1014"/>
          <w:shd w:val="clear" w:color="auto" w:fill="FFFFFF"/>
        </w:rPr>
        <w:t>l contributo delle Regioni</w:t>
      </w:r>
      <w:r>
        <w:rPr>
          <w:rFonts w:cs="Arial"/>
          <w:color w:val="0C1014"/>
          <w:shd w:val="clear" w:color="auto" w:fill="FFFFFF"/>
        </w:rPr>
        <w:t xml:space="preserve">, in programma il </w:t>
      </w:r>
      <w:r w:rsidRPr="001025B0">
        <w:rPr>
          <w:rFonts w:cs="Arial"/>
          <w:color w:val="0C1014"/>
          <w:shd w:val="clear" w:color="auto" w:fill="FFFFFF"/>
        </w:rPr>
        <w:t>9 settembre, ore 11</w:t>
      </w:r>
      <w:r>
        <w:rPr>
          <w:rFonts w:cs="Arial"/>
          <w:color w:val="0C1014"/>
          <w:shd w:val="clear" w:color="auto" w:fill="FFFFFF"/>
        </w:rPr>
        <w:t>.</w:t>
      </w:r>
      <w:r w:rsidRPr="001025B0">
        <w:rPr>
          <w:rFonts w:cs="Arial"/>
          <w:color w:val="0C1014"/>
          <w:shd w:val="clear" w:color="auto" w:fill="FFFFFF"/>
        </w:rPr>
        <w:t xml:space="preserve">45, </w:t>
      </w:r>
      <w:r w:rsidRPr="001025B0">
        <w:rPr>
          <w:rFonts w:cs="Arial"/>
          <w:color w:val="000000"/>
        </w:rPr>
        <w:t>Spazio Regione del Veneto, Hotel Excelsior</w:t>
      </w:r>
      <w:r>
        <w:rPr>
          <w:rFonts w:cs="Arial"/>
          <w:color w:val="000000"/>
        </w:rPr>
        <w:t>, è l</w:t>
      </w:r>
      <w:r>
        <w:rPr>
          <w:rFonts w:cs="Arial"/>
          <w:color w:val="0C1014"/>
          <w:shd w:val="clear" w:color="auto" w:fill="FFFFFF"/>
        </w:rPr>
        <w:t>’</w:t>
      </w:r>
      <w:r w:rsidRPr="001025B0">
        <w:rPr>
          <w:rFonts w:cs="Arial"/>
          <w:color w:val="0C1014"/>
          <w:shd w:val="clear" w:color="auto" w:fill="FFFFFF"/>
        </w:rPr>
        <w:t>incontro a cui parteciperà l</w:t>
      </w:r>
      <w:r>
        <w:rPr>
          <w:rFonts w:cs="Arial"/>
          <w:color w:val="0C1014"/>
          <w:shd w:val="clear" w:color="auto" w:fill="FFFFFF"/>
        </w:rPr>
        <w:t>’assessora regionale alla Cultura</w:t>
      </w:r>
      <w:r w:rsidRPr="001025B0">
        <w:rPr>
          <w:rFonts w:cs="Arial"/>
          <w:color w:val="0C1014"/>
          <w:shd w:val="clear" w:color="auto" w:fill="FFFFFF"/>
        </w:rPr>
        <w:t xml:space="preserve">, </w:t>
      </w:r>
      <w:r w:rsidRPr="00662434">
        <w:rPr>
          <w:rFonts w:cs="Arial"/>
          <w:b/>
          <w:bCs/>
          <w:color w:val="0C1014"/>
          <w:shd w:val="clear" w:color="auto" w:fill="FFFFFF"/>
        </w:rPr>
        <w:t>Gessica Allegni</w:t>
      </w:r>
      <w:r>
        <w:rPr>
          <w:rFonts w:cs="Arial"/>
          <w:color w:val="0C1014"/>
          <w:shd w:val="clear" w:color="auto" w:fill="FFFFFF"/>
        </w:rPr>
        <w:t>.</w:t>
      </w:r>
    </w:p>
    <w:p w14:paraId="4ABADA81" w14:textId="77777777" w:rsidR="00F26FB2" w:rsidRDefault="00F26FB2" w:rsidP="00F26FB2">
      <w:pPr>
        <w:jc w:val="both"/>
        <w:rPr>
          <w:rFonts w:cs="Arial"/>
          <w:color w:val="242424"/>
        </w:rPr>
      </w:pPr>
      <w:r w:rsidRPr="001025B0">
        <w:rPr>
          <w:rFonts w:eastAsia="Times New Roman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>Blow-up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 </w:t>
      </w:r>
      <w:r w:rsidRPr="001025B0">
        <w:rPr>
          <w:rFonts w:eastAsia="Times New Roman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>Academy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, la scuola</w:t>
      </w:r>
      <w:r w:rsidRPr="001025B0">
        <w:rPr>
          <w:rFonts w:eastAsia="Times New Roman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 </w:t>
      </w:r>
      <w:r w:rsidRPr="001025B0">
        <w:rPr>
          <w:rFonts w:cs="Arial"/>
        </w:rPr>
        <w:t>di alta specializzazione in cinema e arti visive di Ferrara,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 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nell’ambito delle Giornate degli Autori,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 xml:space="preserve"> 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avrà a Venezia uno spazio speciale dedicato 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lastRenderedPageBreak/>
        <w:t>alla proiezione di alcuni dei suoi lavori più significativi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degli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 ultimi mesi, offrendo una</w:t>
      </w:r>
      <w:r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 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opportunità</w:t>
      </w:r>
      <w:r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 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ai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giovani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autori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 e talenti formatisi sul nostro territorio.</w:t>
      </w:r>
      <w:r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 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L’offerta formativa e la mission linguistico-esistenziale dell’Academy saranno presentate 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n anteprima assoluta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 l’8 settembre</w:t>
      </w:r>
      <w:r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,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 </w:t>
      </w:r>
      <w:r w:rsidRPr="001025B0">
        <w:rPr>
          <w:rFonts w:eastAsia="Times New Roman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>alle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 ore 10</w:t>
      </w:r>
      <w:r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.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30, presso la Sala Laguna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,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 xml:space="preserve"> 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in un evento con circa 25 minuti di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nterventi seguiti da 50 minuti di proiezioni delle opere degli allievi della scuola. 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br/>
      </w:r>
      <w:r w:rsidRPr="00567F58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Intervengono il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 </w:t>
      </w:r>
      <w:r>
        <w:rPr>
          <w:rFonts w:eastAsia="Times New Roman" w:cs="Arial"/>
          <w:color w:val="242424"/>
          <w:kern w:val="0"/>
          <w:lang w:eastAsia="it-IT"/>
          <w14:ligatures w14:val="none"/>
        </w:rPr>
        <w:t>p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residente di Blow-up </w:t>
      </w:r>
      <w:proofErr w:type="spellStart"/>
      <w:proofErr w:type="gramStart"/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Academy,Stefano</w:t>
      </w:r>
      <w:proofErr w:type="spellEnd"/>
      <w:proofErr w:type="gramEnd"/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 Muroni, la vicedirettrice generale 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sra Salah, il </w:t>
      </w:r>
      <w:r>
        <w:rPr>
          <w:rFonts w:eastAsia="Times New Roman" w:cs="Arial"/>
          <w:color w:val="242424"/>
          <w:kern w:val="0"/>
          <w:lang w:eastAsia="it-IT"/>
          <w14:ligatures w14:val="none"/>
        </w:rPr>
        <w:t>d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irettore </w:t>
      </w:r>
      <w:r>
        <w:rPr>
          <w:rFonts w:eastAsia="Times New Roman" w:cs="Arial"/>
          <w:color w:val="242424"/>
          <w:kern w:val="0"/>
          <w:lang w:eastAsia="it-IT"/>
          <w14:ligatures w14:val="none"/>
        </w:rPr>
        <w:t>ar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tistico Alessio Di Clemente, il regista e sceneggiatore Luca Ferri e Jonny Costantino, che,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n qualità di direttore del corso di</w:t>
      </w:r>
      <w:r w:rsidRPr="001025B0">
        <w:rPr>
          <w:rFonts w:cs="Arial"/>
          <w:color w:val="242424"/>
        </w:rPr>
        <w:t xml:space="preserve"> 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Regia,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ntrodurrà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 cortometraggi selezionati alla presenza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degli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autori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.</w:t>
      </w:r>
      <w:r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 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A seguire, la mattinata si concluderà con un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i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ntervento di 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Luca Siano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 xml:space="preserve"> focalizzato sull’arte cinematografica cartacea, elemento cardine e punto di forza 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della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 filiera creativa di </w:t>
      </w:r>
      <w:r w:rsidRPr="001025B0">
        <w:rPr>
          <w:rFonts w:eastAsia="Times New Roman" w:cs="Arial"/>
          <w:b/>
          <w:bCs/>
          <w:color w:val="242424"/>
          <w:kern w:val="0"/>
          <w:lang w:eastAsia="it-IT"/>
          <w14:ligatures w14:val="none"/>
        </w:rPr>
        <w:t>Ferrara La Città del Cinema</w:t>
      </w:r>
      <w:r w:rsidRPr="001025B0">
        <w:rPr>
          <w:rFonts w:eastAsia="Times New Roman" w:cs="Arial"/>
          <w:color w:val="242424"/>
          <w:kern w:val="0"/>
          <w:lang w:eastAsia="it-IT"/>
          <w14:ligatures w14:val="none"/>
        </w:rPr>
        <w:t>.</w:t>
      </w:r>
    </w:p>
    <w:p w14:paraId="7D5D58FB" w14:textId="77777777" w:rsidR="00F26FB2" w:rsidRDefault="00F26FB2" w:rsidP="00F26FB2">
      <w:pPr>
        <w:jc w:val="both"/>
        <w:rPr>
          <w:rFonts w:eastAsia="Times New Roman" w:cs="Arial"/>
          <w:color w:val="EE0000"/>
          <w:kern w:val="0"/>
          <w:bdr w:val="none" w:sz="0" w:space="0" w:color="auto" w:frame="1"/>
          <w:lang w:eastAsia="it-IT"/>
          <w14:ligatures w14:val="none"/>
        </w:rPr>
      </w:pP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Il </w:t>
      </w:r>
      <w:proofErr w:type="gramStart"/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32esimo</w:t>
      </w:r>
      <w:proofErr w:type="gramEnd"/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 Forum FEDIC – </w:t>
      </w:r>
      <w:proofErr w:type="spellStart"/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Italian</w:t>
      </w:r>
      <w:proofErr w:type="spellEnd"/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 Cineclub Federation Paolo Micalizzi promuoverà l’evento </w:t>
      </w:r>
      <w:r w:rsidRPr="001025B0">
        <w:rPr>
          <w:rFonts w:eastAsia="Times New Roman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>The Future of Indie Cinema”: FEDIC Director, Filmmaker, Cineclub, Cinema and Schools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, che si terrà presso lo </w:t>
      </w:r>
      <w:r w:rsidRPr="001025B0">
        <w:rPr>
          <w:rFonts w:eastAsia="Times New Roman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Spazio Incontri </w:t>
      </w:r>
      <w:r w:rsidRPr="001025B0">
        <w:rPr>
          <w:rFonts w:cs="Arial"/>
          <w:b/>
          <w:bCs/>
          <w:color w:val="333333"/>
          <w:shd w:val="clear" w:color="auto" w:fill="FFFFFF"/>
        </w:rPr>
        <w:t>Venice Production Bridge</w:t>
      </w:r>
      <w:r w:rsidRPr="001025B0">
        <w:rPr>
          <w:rFonts w:eastAsia="Times New Roman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 all’Hotel Excelsior il 10 settembre, dalle 14 alle 16</w:t>
      </w:r>
      <w:r w:rsidRPr="001025B0">
        <w:rPr>
          <w:rFonts w:eastAsia="Times New Roman" w:cs="Arial"/>
          <w:color w:val="242424"/>
          <w:kern w:val="0"/>
          <w:bdr w:val="none" w:sz="0" w:space="0" w:color="auto" w:frame="1"/>
          <w:lang w:eastAsia="it-IT"/>
          <w14:ligatures w14:val="none"/>
        </w:rPr>
        <w:t>. Saranno presentati trailer e book trailer che coinvolgeranno autori, Cineclub e Scuole di tanti territori, con una presenza significativa della Regione Emilia-Romagna.</w:t>
      </w:r>
    </w:p>
    <w:p w14:paraId="012B9863" w14:textId="77777777" w:rsidR="00F26FB2" w:rsidRDefault="00F26FB2" w:rsidP="00F26FB2">
      <w:pPr>
        <w:jc w:val="both"/>
        <w:rPr>
          <w:rFonts w:cs="Arial"/>
          <w:color w:val="0C1014"/>
          <w:shd w:val="clear" w:color="auto" w:fill="FFFFFF"/>
        </w:rPr>
      </w:pPr>
      <w:r w:rsidRPr="001025B0">
        <w:rPr>
          <w:rFonts w:cs="Arial"/>
          <w:color w:val="000000"/>
          <w:shd w:val="clear" w:color="auto" w:fill="FFFFFF"/>
        </w:rPr>
        <w:t xml:space="preserve">Per informazioni e appuntamenti scrivere a </w:t>
      </w:r>
      <w:hyperlink r:id="rId4" w:history="1">
        <w:r w:rsidRPr="001025B0">
          <w:rPr>
            <w:rStyle w:val="Collegamentoipertestuale"/>
            <w:rFonts w:cs="Arial"/>
            <w:shd w:val="clear" w:color="auto" w:fill="FFFFFF"/>
          </w:rPr>
          <w:t>filmcom@regione.emilia-romagna.it</w:t>
        </w:r>
      </w:hyperlink>
      <w:r>
        <w:t>.</w:t>
      </w:r>
    </w:p>
    <w:p w14:paraId="1B20487C" w14:textId="77777777" w:rsidR="002317AC" w:rsidRPr="001025B0" w:rsidRDefault="002317AC" w:rsidP="00B36F7D">
      <w:pPr>
        <w:jc w:val="both"/>
        <w:rPr>
          <w:rFonts w:cs="Arial"/>
          <w:color w:val="000000"/>
        </w:rPr>
      </w:pPr>
    </w:p>
    <w:p w14:paraId="20A616F8" w14:textId="77777777" w:rsidR="00B36F7D" w:rsidRPr="001025B0" w:rsidRDefault="00B36F7D" w:rsidP="00E91D01">
      <w:pPr>
        <w:jc w:val="both"/>
        <w:rPr>
          <w:rFonts w:cs="Arial"/>
          <w:color w:val="0C1014"/>
          <w:shd w:val="clear" w:color="auto" w:fill="FFFFFF"/>
        </w:rPr>
      </w:pPr>
    </w:p>
    <w:p w14:paraId="25911B9D" w14:textId="41AD8758" w:rsidR="00653ECD" w:rsidRPr="00A05448" w:rsidRDefault="00653ECD" w:rsidP="00E91D01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aps/>
          <w:color w:val="333333"/>
          <w:sz w:val="41"/>
          <w:szCs w:val="41"/>
        </w:rPr>
      </w:pPr>
      <w:r w:rsidRPr="001025B0">
        <w:rPr>
          <w:rFonts w:asciiTheme="minorHAnsi" w:hAnsiTheme="minorHAnsi" w:cs="Arial"/>
          <w:color w:val="202020"/>
          <w:shd w:val="clear" w:color="auto" w:fill="FFFFFF"/>
        </w:rPr>
        <w:br/>
      </w:r>
    </w:p>
    <w:p w14:paraId="1DF92A4C" w14:textId="142DCCCE" w:rsidR="00653ECD" w:rsidRDefault="00653ECD" w:rsidP="00203F65">
      <w:pPr>
        <w:rPr>
          <w:rFonts w:ascii="Source Sans Pro" w:hAnsi="Source Sans Pro"/>
          <w:color w:val="333333"/>
        </w:rPr>
      </w:pPr>
      <w:r w:rsidRPr="005C6C51">
        <w:rPr>
          <w:rFonts w:ascii="Arial" w:hAnsi="Arial" w:cs="Arial"/>
          <w:color w:val="0C1014"/>
        </w:rPr>
        <w:br/>
      </w:r>
    </w:p>
    <w:p w14:paraId="7AD867EB" w14:textId="77777777" w:rsidR="00653ECD" w:rsidRPr="005C6C51" w:rsidRDefault="00653ECD" w:rsidP="00653ECD">
      <w:pPr>
        <w:pStyle w:val="Titolo1"/>
        <w:shd w:val="clear" w:color="auto" w:fill="FFFFFF"/>
        <w:spacing w:before="270" w:after="15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it-IT"/>
          <w14:ligatures w14:val="none"/>
        </w:rPr>
      </w:pPr>
    </w:p>
    <w:p w14:paraId="122353E9" w14:textId="77777777" w:rsidR="00653ECD" w:rsidRPr="00653ECD" w:rsidRDefault="00653ECD"/>
    <w:sectPr w:rsidR="00653ECD" w:rsidRPr="00653E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0A"/>
    <w:rsid w:val="000104BC"/>
    <w:rsid w:val="000257CE"/>
    <w:rsid w:val="00030FF9"/>
    <w:rsid w:val="000313B0"/>
    <w:rsid w:val="00045769"/>
    <w:rsid w:val="00057101"/>
    <w:rsid w:val="00065F80"/>
    <w:rsid w:val="00072170"/>
    <w:rsid w:val="000756C3"/>
    <w:rsid w:val="00093D17"/>
    <w:rsid w:val="000A5C4E"/>
    <w:rsid w:val="000C53FC"/>
    <w:rsid w:val="001025B0"/>
    <w:rsid w:val="00134FFD"/>
    <w:rsid w:val="00193FB2"/>
    <w:rsid w:val="001A49FC"/>
    <w:rsid w:val="001A50CB"/>
    <w:rsid w:val="001B1245"/>
    <w:rsid w:val="001B6D83"/>
    <w:rsid w:val="001C50A2"/>
    <w:rsid w:val="001F2F9A"/>
    <w:rsid w:val="002023E6"/>
    <w:rsid w:val="002030E5"/>
    <w:rsid w:val="00203F65"/>
    <w:rsid w:val="00210811"/>
    <w:rsid w:val="00217196"/>
    <w:rsid w:val="00225D0A"/>
    <w:rsid w:val="0022691B"/>
    <w:rsid w:val="002317AC"/>
    <w:rsid w:val="00264503"/>
    <w:rsid w:val="00281976"/>
    <w:rsid w:val="002B7571"/>
    <w:rsid w:val="002E0017"/>
    <w:rsid w:val="002E2098"/>
    <w:rsid w:val="00323157"/>
    <w:rsid w:val="003318E9"/>
    <w:rsid w:val="00370349"/>
    <w:rsid w:val="00371A06"/>
    <w:rsid w:val="00376353"/>
    <w:rsid w:val="00377326"/>
    <w:rsid w:val="0038454D"/>
    <w:rsid w:val="003A4F77"/>
    <w:rsid w:val="003C538C"/>
    <w:rsid w:val="003F7564"/>
    <w:rsid w:val="004465C2"/>
    <w:rsid w:val="00446F94"/>
    <w:rsid w:val="00461CE2"/>
    <w:rsid w:val="0046542B"/>
    <w:rsid w:val="0048737F"/>
    <w:rsid w:val="00493323"/>
    <w:rsid w:val="004B405A"/>
    <w:rsid w:val="004F6022"/>
    <w:rsid w:val="00523A40"/>
    <w:rsid w:val="005312B6"/>
    <w:rsid w:val="00567C1A"/>
    <w:rsid w:val="00567F58"/>
    <w:rsid w:val="00572A34"/>
    <w:rsid w:val="0057553A"/>
    <w:rsid w:val="00585EC0"/>
    <w:rsid w:val="00594FC1"/>
    <w:rsid w:val="005E3CCA"/>
    <w:rsid w:val="005E5139"/>
    <w:rsid w:val="005F0A0C"/>
    <w:rsid w:val="00624FF3"/>
    <w:rsid w:val="00647050"/>
    <w:rsid w:val="00653ECD"/>
    <w:rsid w:val="00662434"/>
    <w:rsid w:val="0068054A"/>
    <w:rsid w:val="006C6935"/>
    <w:rsid w:val="006E4EDB"/>
    <w:rsid w:val="006F0D4E"/>
    <w:rsid w:val="006F37A2"/>
    <w:rsid w:val="006F5A10"/>
    <w:rsid w:val="007427F7"/>
    <w:rsid w:val="00743A1C"/>
    <w:rsid w:val="00747ED7"/>
    <w:rsid w:val="00750639"/>
    <w:rsid w:val="007B3E40"/>
    <w:rsid w:val="007B7CDD"/>
    <w:rsid w:val="007F3091"/>
    <w:rsid w:val="0080580C"/>
    <w:rsid w:val="00815550"/>
    <w:rsid w:val="00825C29"/>
    <w:rsid w:val="008426FE"/>
    <w:rsid w:val="00871E12"/>
    <w:rsid w:val="008B37C0"/>
    <w:rsid w:val="008B5775"/>
    <w:rsid w:val="008B66C2"/>
    <w:rsid w:val="008D40BE"/>
    <w:rsid w:val="008D6DED"/>
    <w:rsid w:val="008E1B1C"/>
    <w:rsid w:val="00913567"/>
    <w:rsid w:val="00924B0A"/>
    <w:rsid w:val="00931A37"/>
    <w:rsid w:val="0094325A"/>
    <w:rsid w:val="00947ABA"/>
    <w:rsid w:val="00951C9F"/>
    <w:rsid w:val="00963679"/>
    <w:rsid w:val="00971479"/>
    <w:rsid w:val="00972844"/>
    <w:rsid w:val="00975531"/>
    <w:rsid w:val="0099337B"/>
    <w:rsid w:val="009A7EB8"/>
    <w:rsid w:val="00A12BE6"/>
    <w:rsid w:val="00A24816"/>
    <w:rsid w:val="00A4695F"/>
    <w:rsid w:val="00A56DB9"/>
    <w:rsid w:val="00A83B1D"/>
    <w:rsid w:val="00A94000"/>
    <w:rsid w:val="00AA3917"/>
    <w:rsid w:val="00AA7219"/>
    <w:rsid w:val="00AD0213"/>
    <w:rsid w:val="00B2007C"/>
    <w:rsid w:val="00B36F7D"/>
    <w:rsid w:val="00B5472C"/>
    <w:rsid w:val="00B70649"/>
    <w:rsid w:val="00BE12C1"/>
    <w:rsid w:val="00BF2D6A"/>
    <w:rsid w:val="00C2198F"/>
    <w:rsid w:val="00C321AE"/>
    <w:rsid w:val="00C4029D"/>
    <w:rsid w:val="00C6754A"/>
    <w:rsid w:val="00CA36BB"/>
    <w:rsid w:val="00CD227B"/>
    <w:rsid w:val="00D1037A"/>
    <w:rsid w:val="00D44705"/>
    <w:rsid w:val="00D474D4"/>
    <w:rsid w:val="00D533F9"/>
    <w:rsid w:val="00D7161B"/>
    <w:rsid w:val="00D87327"/>
    <w:rsid w:val="00D90E15"/>
    <w:rsid w:val="00DB23BF"/>
    <w:rsid w:val="00DC3DC8"/>
    <w:rsid w:val="00DC3E1F"/>
    <w:rsid w:val="00DD4746"/>
    <w:rsid w:val="00E047F4"/>
    <w:rsid w:val="00E16650"/>
    <w:rsid w:val="00E23378"/>
    <w:rsid w:val="00E24D62"/>
    <w:rsid w:val="00E44E63"/>
    <w:rsid w:val="00E5032F"/>
    <w:rsid w:val="00E62755"/>
    <w:rsid w:val="00E72218"/>
    <w:rsid w:val="00E91D01"/>
    <w:rsid w:val="00EA4A82"/>
    <w:rsid w:val="00EA4D2D"/>
    <w:rsid w:val="00F019CC"/>
    <w:rsid w:val="00F064A6"/>
    <w:rsid w:val="00F16E50"/>
    <w:rsid w:val="00F26FB2"/>
    <w:rsid w:val="00F33B0D"/>
    <w:rsid w:val="00F535CF"/>
    <w:rsid w:val="00F54D6D"/>
    <w:rsid w:val="00F641C5"/>
    <w:rsid w:val="00F9240B"/>
    <w:rsid w:val="00FC487F"/>
    <w:rsid w:val="00FD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B101"/>
  <w15:chartTrackingRefBased/>
  <w15:docId w15:val="{5E3995D0-E7A7-4B6C-B7A0-BC8CE911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4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4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4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4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4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4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4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4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4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4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4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4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4B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4B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4B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4B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4B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4B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4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4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4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4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4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4B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4B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4B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4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4B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4B0A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653ECD"/>
    <w:rPr>
      <w:b/>
      <w:bCs/>
    </w:rPr>
  </w:style>
  <w:style w:type="paragraph" w:styleId="NormaleWeb">
    <w:name w:val="Normal (Web)"/>
    <w:basedOn w:val="Normale"/>
    <w:uiPriority w:val="99"/>
    <w:unhideWhenUsed/>
    <w:rsid w:val="00653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653ECD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53EC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lmcom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1156</Words>
  <Characters>6595</Characters>
  <Application>Microsoft Office Word</Application>
  <DocSecurity>0</DocSecurity>
  <Lines>54</Lines>
  <Paragraphs>15</Paragraphs>
  <ScaleCrop>false</ScaleCrop>
  <Company>Regione Emilia-Romagna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Cinquepalmi Mara</dc:creator>
  <cp:keywords/>
  <dc:description/>
  <cp:lastModifiedBy>Sbarrai Anna</cp:lastModifiedBy>
  <cp:revision>3</cp:revision>
  <dcterms:created xsi:type="dcterms:W3CDTF">2026-08-29T08:03:00Z</dcterms:created>
  <dcterms:modified xsi:type="dcterms:W3CDTF">2026-08-29T08:04:00Z</dcterms:modified>
</cp:coreProperties>
</file>